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595" w:rsidRDefault="00C5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параграф. Мектепке дейінгі тәрбие мен оқытудың жалпы білім беретін оқу бағдарламаларын іске асыратын білім беру ұйымдарын бағалау өлшем шарттары. Ақтөбе қаласы «№ </w:t>
      </w:r>
      <w:r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  <w:t>46 орта</w:t>
      </w:r>
      <w:r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мекте</w:t>
      </w:r>
      <w:r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  <w:t>б</w:t>
      </w:r>
      <w:r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  <w:t>і» КММ жанындағы мектепалды даярлық тобы</w:t>
      </w:r>
    </w:p>
    <w:p w:rsidR="00EF0595" w:rsidRDefault="00C50000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8. Оқыту нәтижелеріне бағдарлана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отырып мектепке дейінгі тәрбие мен оқытудың мазмұнына қойылатын талаптар:Қазақстан Республикасы Білім және ғылым министрінің 2012 жылғы 20 желтоқсандағы №557 бұйрығымен бекітілген (нормативтік құқықтық актілерді мемлекеттік тіркеу тізілімінде № 8275 болып </w:t>
      </w:r>
      <w:r>
        <w:rPr>
          <w:rFonts w:ascii="Times New Roman" w:hAnsi="Times New Roman" w:cs="Times New Roman"/>
          <w:sz w:val="24"/>
          <w:szCs w:val="24"/>
          <w:lang w:val="kk-KZ"/>
        </w:rPr>
        <w:t>тіркелген) білім беру салаларының және ұйымдастырылған оқу қызметінің МЖМБС талаптарына және мектепке дейінгі  тәрбие мен оқытудың үлгілік оқу жоспарларына (бұдан әрі-МДТОҮОЖ) сәйкестігі. Бағаланатын кезеңде әзірленген және білім беру ұйымының басшысымен б</w:t>
      </w:r>
      <w:r>
        <w:rPr>
          <w:rFonts w:ascii="Times New Roman" w:hAnsi="Times New Roman" w:cs="Times New Roman"/>
          <w:sz w:val="24"/>
          <w:szCs w:val="24"/>
          <w:lang w:val="kk-KZ"/>
        </w:rPr>
        <w:t>екітілген жұмыс оқу жоспарларының көшірмелері қоса берілді;</w:t>
      </w:r>
    </w:p>
    <w:p w:rsidR="00EF0595" w:rsidRDefault="00C500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2021-2022 оқу жылы</w:t>
      </w:r>
    </w:p>
    <w:p w:rsidR="00EF0595" w:rsidRDefault="00C5000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2021-2022 оқу жылында</w:t>
      </w:r>
      <w:r>
        <w:rPr>
          <w:rFonts w:ascii="Times New Roman" w:hAnsi="Times New Roman" w:cs="Times New Roman"/>
          <w:sz w:val="24"/>
          <w:szCs w:val="24"/>
          <w:lang w:val="kk-KZ"/>
        </w:rPr>
        <w:t>1 мектепалды даярлық   тобыжасайды.Жалпы бала саны- 15</w:t>
      </w:r>
    </w:p>
    <w:p w:rsidR="00EF0595" w:rsidRDefault="00C5000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Тәрбиелеу білім беру процесінің  негізгі  міндеттері:</w:t>
      </w:r>
    </w:p>
    <w:p w:rsidR="00EF0595" w:rsidRDefault="00C50000">
      <w:pPr>
        <w:pStyle w:val="aff1"/>
        <w:widowControl w:val="0"/>
        <w:numPr>
          <w:ilvl w:val="0"/>
          <w:numId w:val="2"/>
        </w:numPr>
        <w:suppressAutoHyphens/>
        <w:spacing w:after="0" w:line="240" w:lineRule="auto"/>
        <w:ind w:left="0" w:right="284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мектеп жасына дейінгі балаларда комму</w:t>
      </w:r>
      <w:r>
        <w:rPr>
          <w:rFonts w:ascii="Times New Roman" w:hAnsi="Times New Roman" w:cs="Times New Roman"/>
          <w:sz w:val="24"/>
          <w:szCs w:val="24"/>
          <w:lang w:val="kk-KZ"/>
        </w:rPr>
        <w:t>никативтік, танымдық, шығармашылық  біліктер мен дағдыларды, әлеуметтендіруді қалыптастыру мен дамыту;</w:t>
      </w:r>
    </w:p>
    <w:p w:rsidR="00EF0595" w:rsidRDefault="00C50000">
      <w:pPr>
        <w:pStyle w:val="aff1"/>
        <w:widowControl w:val="0"/>
        <w:numPr>
          <w:ilvl w:val="0"/>
          <w:numId w:val="2"/>
        </w:numPr>
        <w:suppressAutoHyphens/>
        <w:spacing w:after="0" w:line="240" w:lineRule="auto"/>
        <w:ind w:left="0" w:right="284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тәрбиелеу – білім беру процесіне қауіпсіз білім беру ортасын құру;</w:t>
      </w:r>
    </w:p>
    <w:p w:rsidR="00EF0595" w:rsidRDefault="00C50000">
      <w:pPr>
        <w:pStyle w:val="aff1"/>
        <w:widowControl w:val="0"/>
        <w:numPr>
          <w:ilvl w:val="0"/>
          <w:numId w:val="2"/>
        </w:numPr>
        <w:suppressAutoHyphens/>
        <w:spacing w:after="0" w:line="240" w:lineRule="auto"/>
        <w:ind w:left="0" w:right="284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«Рухани жаңғыру» бағдарламасын іске асыру аясында ұлттық дәстүрлер мен жалпыадамзаттық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құндылықтарға негізделген рухани адамгершілік дағдыларын қалыптастыру.</w:t>
      </w:r>
    </w:p>
    <w:p w:rsidR="00EF0595" w:rsidRDefault="00C50000">
      <w:pPr>
        <w:pStyle w:val="aff1"/>
        <w:widowControl w:val="0"/>
        <w:spacing w:after="0" w:line="240" w:lineRule="auto"/>
        <w:ind w:left="0" w:right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Мектепалды даярлық класында үлгілік оқу жоспары төмендегі нормативтік құжаттарды басшылыққа ала отырып жасалды. </w:t>
      </w:r>
    </w:p>
    <w:p w:rsidR="00EF0595" w:rsidRDefault="00C50000">
      <w:pPr>
        <w:widowControl w:val="0"/>
        <w:numPr>
          <w:ilvl w:val="0"/>
          <w:numId w:val="3"/>
        </w:numPr>
        <w:suppressAutoHyphens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«Білім туралы» Қазақстан Республикасының 2007 жылғы 27 шілдедегі  №319 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ІІІ Заңы .</w:t>
      </w:r>
    </w:p>
    <w:p w:rsidR="00EF0595" w:rsidRDefault="00C50000">
      <w:pPr>
        <w:widowControl w:val="0"/>
        <w:numPr>
          <w:ilvl w:val="0"/>
          <w:numId w:val="3"/>
        </w:numPr>
        <w:suppressAutoHyphens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«Педагог мәртебесі туралы » Қазақстан Республикасының 2019 жылғы                             27 желтоқсандағы №293-VI Заңы.</w:t>
      </w:r>
    </w:p>
    <w:p w:rsidR="00EF0595" w:rsidRDefault="00C50000">
      <w:pPr>
        <w:widowControl w:val="0"/>
        <w:numPr>
          <w:ilvl w:val="0"/>
          <w:numId w:val="3"/>
        </w:numPr>
        <w:suppressAutoHyphens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«Қазақстан Республикасындағы баланың құқықтары туралы» Қазақстан Республикасының 2002 жылғы 8 тамыздағы №345 ІІ Заңы.</w:t>
      </w:r>
    </w:p>
    <w:p w:rsidR="00EF0595" w:rsidRDefault="00C50000">
      <w:pPr>
        <w:widowControl w:val="0"/>
        <w:numPr>
          <w:ilvl w:val="0"/>
          <w:numId w:val="3"/>
        </w:numPr>
        <w:suppressAutoHyphens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«Бі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лім берудің барлық деңгейінің мемлекеттік жалпыға міндетті білім беру стандарттарын бекіту туралы» Қазақстан Республикасы Білім және ғылым министрінің 2018 жылғы              31 қазандағы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ar-SA"/>
        </w:rPr>
        <w:t>№604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 бұйрығы (қосымша 2020 жылғы 5 мамырдағы №182 бұйрық)</w:t>
      </w:r>
    </w:p>
    <w:p w:rsidR="00EF0595" w:rsidRDefault="00C50000">
      <w:pPr>
        <w:widowControl w:val="0"/>
        <w:numPr>
          <w:ilvl w:val="0"/>
          <w:numId w:val="3"/>
        </w:numPr>
        <w:suppressAutoHyphens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«Қазақстан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 Республикасында 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kk-KZ" w:eastAsia="ar-SA"/>
        </w:rPr>
        <w:t xml:space="preserve">мектепке дейінгі тәрбие мен оқытудың үлгілік оқу жоспарларын бекіту туралы» 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Қазақстан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 Республикасы Білім және ғылым министрінің 2012 жылғы 20 желтоқсандағы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ar-SA"/>
        </w:rPr>
        <w:t>№557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 бұйрығы ( қосымша 2020 жылғы 12 мамырдағы №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ar-SA"/>
        </w:rPr>
        <w:t>195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 бұйрық).</w:t>
      </w:r>
    </w:p>
    <w:p w:rsidR="00EF0595" w:rsidRDefault="00C50000">
      <w:pPr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«Мектепке дейінгі тәр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бие мен оқытудың үлгілік оқу бағдарламасын бекіту туралы» Қазақстан Республикасы Білім және ғылым министрінің м. а. 2016 жылғы 12 тамыздағы </w:t>
      </w:r>
    </w:p>
    <w:p w:rsidR="00EF0595" w:rsidRDefault="00C50000">
      <w:pPr>
        <w:widowControl w:val="0"/>
        <w:suppressAutoHyphens/>
        <w:spacing w:after="0" w:line="240" w:lineRule="auto"/>
        <w:ind w:left="1080" w:right="-1"/>
        <w:jc w:val="both"/>
        <w:rPr>
          <w:rFonts w:ascii="Times New Roman" w:eastAsia="Calibri" w:hAnsi="Times New Roman" w:cs="Times New Roman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№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ar-SA"/>
        </w:rPr>
        <w:t xml:space="preserve"> 499 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бұйрығы     ( қосымша 2020 жылғы 6 мамырдағы №90 бұйрық)</w:t>
      </w:r>
    </w:p>
    <w:p w:rsidR="00EF0595" w:rsidRDefault="00C50000">
      <w:pPr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kk-KZ" w:eastAsia="ar-SA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Білім және ғылым министрінің 2012 жылғы 8 қарашадағы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№ 500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бұйрығына ҚР Білім және ғылым министрінің 2018 жылғы 10 қазандағы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№ 556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бұйрықтарымен бекітілген бастауыш білім беру жалпы білім беретін пәндерінің үлгілік оқу бағдарламалары </w:t>
      </w:r>
    </w:p>
    <w:p w:rsidR="00EF0595" w:rsidRDefault="00C50000">
      <w:pPr>
        <w:widowControl w:val="0"/>
        <w:numPr>
          <w:ilvl w:val="0"/>
          <w:numId w:val="3"/>
        </w:numPr>
        <w:suppressAutoHyphens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«Коронавирустық ин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фекцияның таралуына байланысты шектеу шаралары кезеңінде мектепке дейінгі ұйымдар мен шағын орталықтарда ұйымдастырылған оқу қызметтерін ұйымдастыру бойынша әдістемелік ұсынымдар» Қазақстан Республикасы Білім және ғылым министрінің 2020 жылғы 13 тамыздағы 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>№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 w:eastAsia="ar-SA"/>
        </w:rPr>
        <w:t>345</w:t>
      </w:r>
      <w:r>
        <w:rPr>
          <w:rFonts w:ascii="Times New Roman" w:eastAsia="Calibri" w:hAnsi="Times New Roman" w:cs="Times New Roman"/>
          <w:sz w:val="24"/>
          <w:szCs w:val="24"/>
          <w:lang w:val="kk-KZ" w:eastAsia="ar-SA"/>
        </w:rPr>
        <w:t xml:space="preserve"> бұйрығы.</w:t>
      </w: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widowControl w:val="0"/>
        <w:spacing w:after="0" w:line="240" w:lineRule="auto"/>
        <w:ind w:right="284"/>
        <w:jc w:val="both"/>
        <w:rPr>
          <w:rStyle w:val="s0"/>
          <w:sz w:val="24"/>
          <w:szCs w:val="24"/>
          <w:lang w:val="kk-KZ"/>
        </w:rPr>
      </w:pPr>
    </w:p>
    <w:p w:rsidR="00EF0595" w:rsidRDefault="00EF05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2)  Қазақстан Республикасы Білім және ғылым министрінің міндетін атқарушының 2016 жылғы 12 тамыздағы №499 бұйрығымен бекітілген (нормативтік , құқықтық актілерді мемлекеттік тіркеу тізілімінде №14235 болып тіркелген) мектепке дейін</w:t>
      </w:r>
      <w:r>
        <w:rPr>
          <w:rFonts w:ascii="Times New Roman" w:hAnsi="Times New Roman" w:cs="Times New Roman"/>
          <w:sz w:val="24"/>
          <w:szCs w:val="24"/>
          <w:lang w:val="kk-KZ"/>
        </w:rPr>
        <w:t>гі тәрбие мен оқытудың үлгілік оқу бағдарламасына  ( бұдан әрі – МДТО үлгілік оқу бағдарламасы ) сәйкес білім беру қызметі жүзеге асырылды.   «Білім туралы» Қазақстан  Республикасы Заңының 5 және 14 –баптарына , Қазақстан Республикасы Білім және ғылым мини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стрінің 2018 жылғы  31 қазандағы №604 бұйрығымен бекітілген Мектепке дейінгі тәрбие мен оқытудың мемлекеттік  жалпыға міндетті  стандартының ( Қазақстан Республикасының нормативтік   құқықтық актілерді мемлекеттік тіркеу тізілімінде №17669 болып тіркелді) </w:t>
      </w:r>
      <w:r>
        <w:rPr>
          <w:rFonts w:ascii="Times New Roman" w:hAnsi="Times New Roman" w:cs="Times New Roman"/>
          <w:sz w:val="24"/>
          <w:szCs w:val="24"/>
          <w:lang w:val="kk-KZ"/>
        </w:rPr>
        <w:t>талаптарына сәйкес әзірленді</w:t>
      </w: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Бағдарламаның мақсаты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: мектеп жасына дейінгі балаларды тәрбиелеу мен оқыту үшін қолайлы және қауіпсіз білім беру жағдайларын жасау. Балалардың жас және жеке мүмкіндіктеріне сәйкес білім , білік және дағдыларды рухани адамгершілік құндылықтарды қалыптастыру, «Рухани жаңғыру» б</w:t>
      </w:r>
      <w:r>
        <w:rPr>
          <w:rFonts w:ascii="Times New Roman" w:hAnsi="Times New Roman" w:cs="Times New Roman"/>
          <w:sz w:val="24"/>
          <w:szCs w:val="24"/>
          <w:lang w:val="kk-KZ"/>
        </w:rPr>
        <w:t>ағдарламасын іске асыру аясында ұлттық салт-дәстүрлерге және жалпы адамзаттық құндылықтарға негізделген патриотизм мен толеранттылыққа тәрбиелеу, сондай-ақ балалардың мектепке оқуға әлеуметтік- психологиялық тұлғалық, ерік, физикалық және зияткерлік дайынд</w:t>
      </w:r>
      <w:r>
        <w:rPr>
          <w:rFonts w:ascii="Times New Roman" w:hAnsi="Times New Roman" w:cs="Times New Roman"/>
          <w:sz w:val="24"/>
          <w:szCs w:val="24"/>
          <w:lang w:val="kk-KZ"/>
        </w:rPr>
        <w:t>ығын қалыптастыру.</w:t>
      </w: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Бағдарламаның міндеттері</w:t>
      </w:r>
      <w:r>
        <w:rPr>
          <w:rFonts w:ascii="Times New Roman" w:hAnsi="Times New Roman" w:cs="Times New Roman"/>
          <w:sz w:val="24"/>
          <w:szCs w:val="24"/>
          <w:lang w:val="kk-KZ"/>
        </w:rPr>
        <w:t>: баланың өмірін қорғауды және денсаулығын нығайтуды  және олардың әлеуметтенуін қамтамасыз ететін заттық, кеңістіктік , дамытушы орта құру , мектепке дейінгі білім берудің сабақтастығы мен үздіксіздігі ұстанымда</w:t>
      </w:r>
      <w:r>
        <w:rPr>
          <w:rFonts w:ascii="Times New Roman" w:hAnsi="Times New Roman" w:cs="Times New Roman"/>
          <w:sz w:val="24"/>
          <w:szCs w:val="24"/>
          <w:lang w:val="kk-KZ"/>
        </w:rPr>
        <w:t>рын қамтамасыз ету. балалардың зияткерлік, әлеуметтік және тұлғалық дамуына бағытталған білім беру салаларын кіріктіру, иновациялық әдістер мен технологияларды қолдану, тәрбиелеу, дамыту және оқыту міндеттерінің бірлігін қамтамасыз ету. Мектепке дейінгі ұй</w:t>
      </w:r>
      <w:r>
        <w:rPr>
          <w:rFonts w:ascii="Times New Roman" w:hAnsi="Times New Roman" w:cs="Times New Roman"/>
          <w:sz w:val="24"/>
          <w:szCs w:val="24"/>
          <w:lang w:val="kk-KZ"/>
        </w:rPr>
        <w:t>ым, мектеп пен отбасының бірлескен ынтымақтастығы, мектеп жасына дейінгі балаларды тәрбиелеуде ата-аналар қауымдастығының қажеттілігін қанағаттандыру.</w:t>
      </w: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Балалардың жеке ерекшеліктерін ескере отырып,5 білім беру салалары құрылды.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«Денсаулық» білім беру саласында «Денсаулық және дене бітімі», «Қозғала білу және сенімділік», «Ынтымақтастық және басқару», «Шығармашылық қабілеттер» бөлімдерін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де балалардың денсаулығы нығаяды. </w:t>
      </w: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«Қатынас» білім беру саласында «Тыңдалым және айтылым», «Оқылым және жазылым» бөлімдері арқылы байланыстырып сөйлеуді дамыту,белсенді сөздік қоры байиды және тіл мәдениеті қалыптасады. </w:t>
      </w: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«Таным» білім беру саласы танымдық </w:t>
      </w:r>
      <w:r>
        <w:rPr>
          <w:rFonts w:ascii="Times New Roman" w:hAnsi="Times New Roman" w:cs="Times New Roman"/>
          <w:sz w:val="24"/>
          <w:szCs w:val="24"/>
          <w:lang w:val="kk-KZ"/>
        </w:rPr>
        <w:t>–зерттеу әрекетін қалыптастырады,құрастыру,логикалық ойлау дағдылары дамиды.Заттар мен құбылыстар түсініктері орнығады.</w:t>
      </w: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«Шығармашылық» білім беру саласында баланың бойында шығармашылық қабілет, ойлау мен қиялдауы қалыптасып, өнер әлемін түсінеді.</w:t>
      </w: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«Әлеуметт</w:t>
      </w:r>
      <w:r>
        <w:rPr>
          <w:rFonts w:ascii="Times New Roman" w:hAnsi="Times New Roman" w:cs="Times New Roman"/>
          <w:sz w:val="24"/>
          <w:szCs w:val="24"/>
          <w:lang w:val="kk-KZ"/>
        </w:rPr>
        <w:t>ік орта» білім беру саласында әлеуметтік ортада бейімделе білуге, өз халқына, Отанына деген сүйіспеншілік сезімін қалыптастырады.</w:t>
      </w: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Мектепалды даярлық кластарының 2021-2022 оқу жылына жасалып,бекітілген  перспективалық жоспарының көшірмелері қоса берілді.</w:t>
      </w:r>
    </w:p>
    <w:p w:rsidR="00EF0595" w:rsidRDefault="00EF059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.)МДТО үлгілік оқу бағдарламасына сәйкес баланың өмірін қорғауды және денсаулығын нығайтуды қамтамасыз ететін пәндік-кеңістіктік дамытушы орта құру (мектепке дейінгі жастағы баланың жеке, зияткерлік , әлеуметтік және эмоцианалды дамуын қамтамасыз ететін жа</w:t>
      </w:r>
      <w:r>
        <w:rPr>
          <w:rFonts w:ascii="Times New Roman" w:hAnsi="Times New Roman" w:cs="Times New Roman"/>
          <w:sz w:val="24"/>
          <w:szCs w:val="24"/>
          <w:lang w:val="kk-KZ"/>
        </w:rPr>
        <w:t>ғдай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жасаудың бейне контенті, сондай-ақ жабдықтар  мен жиһазға жүк құжаттардың  және құралдар  тізбесінің көшірмелері,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бекітілген өтпелі тақырыптар мен перспективалық жоспар,оның ішінд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е жылдық жұмыс жоспарларының көшірмелері қоса берілді.</w:t>
      </w:r>
    </w:p>
    <w:p w:rsidR="00EF0595" w:rsidRDefault="00EF05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kk-KZ" w:eastAsia="kk-KZ"/>
        </w:rPr>
        <w:drawing>
          <wp:inline distT="0" distB="0" distL="0" distR="0">
            <wp:extent cx="6653530" cy="5705475"/>
            <wp:effectExtent l="0" t="0" r="0" b="0"/>
            <wp:docPr id="17" name="Рисунок 17" descr="C:\Users\user\Downloads\164573346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r\Downloads\1645733466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70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95" w:rsidRDefault="00EF05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F0595" w:rsidRDefault="00C500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МДТО 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үлгіл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ік  оқубағдарламасына сәйкес баланың  өмірін  қорғауды және денсаулығын  нығайтуды қамтамасыз ететін пәндік-кеңістіктік  дамытушы орта құру (мектепке дейінгі жастағы баланың жеке,зияткерлік,әлеуметтік және эмоционалды дамуын қамтамасыз ететін жағдай жасауд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ың бейне контенті,сондай-ақ жабдықтар мен жиһазға жүкқұжаттардың көшірмелері  қоса берілді.</w:t>
      </w:r>
    </w:p>
    <w:p w:rsidR="00EF0595" w:rsidRDefault="00EF05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F0595" w:rsidRDefault="00C5000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2021 – 2022 оқу жылы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Заттық-кеңістіктік дамытушы орта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бұл баланың психикалық әл-ауқатының қауіпсіздігіне, оны дамыту мақсаттарына сәйкес кеңістікті ұйымдастыру </w:t>
      </w:r>
      <w:r>
        <w:rPr>
          <w:rFonts w:ascii="Times New Roman" w:hAnsi="Times New Roman" w:cs="Times New Roman"/>
          <w:sz w:val="24"/>
          <w:szCs w:val="24"/>
          <w:lang w:val="kk-KZ"/>
        </w:rPr>
        <w:t>және баланың өз бетінше үйрену қабілетін дамытуға оң ықпал ететін жабдықтарды пайдалану.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Дамытушы орта балаға өз қабілеттерін пайдалануға, қызығушылықтары мен мүмкіндіктеріне сүйене отырып, өзін қызықтыратын ойын материалдарымен ойнауға мүмкіндік береді. Б</w:t>
      </w:r>
      <w:r>
        <w:rPr>
          <w:rFonts w:ascii="Times New Roman" w:hAnsi="Times New Roman" w:cs="Times New Roman"/>
          <w:sz w:val="24"/>
          <w:szCs w:val="24"/>
          <w:lang w:val="kk-KZ"/>
        </w:rPr>
        <w:t>алалар әрекетін осындай тәсілмен ұйымдастыру нәтижеге бағытталған даму механизмін құрайды. Бала жоспарланған мақсатты жүзеге асыруға ұмтылады.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Дамытушы орта баланы әрекетке ынталандырады, оны тұлға ретінде дамытады, қабілеттерінің ерте көрінуіне ықпал етед</w:t>
      </w:r>
      <w:r>
        <w:rPr>
          <w:rFonts w:ascii="Times New Roman" w:hAnsi="Times New Roman" w:cs="Times New Roman"/>
          <w:sz w:val="24"/>
          <w:szCs w:val="24"/>
          <w:lang w:val="kk-KZ"/>
        </w:rPr>
        <w:t>і.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Осылайша, заттық-кеңістіктік дамытушы орта – бұл баланың психикалық әл-ауқатының қауіпсіздігіне, оны дамыту мақсаттарына сәйкес кеңістікті ұйымдастыру және жабдықтар мен басқа да жарақтарды пайдалану. 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Заттық-кеңістіктік дамытушы ортаға қойылатын жалпы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талаптар:   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қауіпсіз;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қолжетімді;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әртүрлі; 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мазмұнды;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көп атқарымды;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өзгермелі;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тартымды.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Мектепалды даярлық топтарында: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дамытушы модульдер, күрделі пазлдар, құрастырылатын ойыншықтар, сауат ашу, алғашқы математикалық ұғымдарды игеруге ықпал ететін әртүрлі материалдар, баспа әріптері, сөздер, кестелер, үлкен шрифті бар кітаптар, сандары бар оқулықтар,  оқу құралдары, балала</w:t>
      </w:r>
      <w:r>
        <w:rPr>
          <w:rFonts w:ascii="Times New Roman" w:hAnsi="Times New Roman" w:cs="Times New Roman"/>
          <w:sz w:val="24"/>
          <w:szCs w:val="24"/>
          <w:lang w:val="kk-KZ"/>
        </w:rPr>
        <w:t>р энциклопедиялары,  жануарлар мен өсімдіктер әлемі,  балалар журналдары, суреттер мен карточкалар.</w:t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kk-KZ"/>
        </w:rPr>
        <w:drawing>
          <wp:inline distT="0" distB="0" distL="114300" distR="114300">
            <wp:extent cx="3404235" cy="5320665"/>
            <wp:effectExtent l="0" t="0" r="5715" b="13335"/>
            <wp:docPr id="10" name="Изображение 10" descr="WhatsApp Image 2022-02-24 at 12.06.2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WhatsApp Image 2022-02-24 at 12.06.23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 w:eastAsia="kk-KZ"/>
        </w:rPr>
        <w:drawing>
          <wp:inline distT="0" distB="0" distL="114300" distR="114300">
            <wp:extent cx="2578100" cy="5306060"/>
            <wp:effectExtent l="0" t="0" r="12700" b="8890"/>
            <wp:docPr id="11" name="Изображение 11" descr="WhatsApp Image 2022-02-24 at 12.06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WhatsApp Image 2022-02-24 at 12.06.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95" w:rsidRDefault="00C50000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kk-KZ"/>
        </w:rPr>
        <w:drawing>
          <wp:inline distT="0" distB="0" distL="114300" distR="114300">
            <wp:extent cx="6640195" cy="4036695"/>
            <wp:effectExtent l="0" t="0" r="8255" b="1905"/>
            <wp:docPr id="3" name="Изображение 3" descr="WhatsApp Image 2022-02-24 at 12.06.2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WhatsApp Image 2022-02-24 at 12.06.23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 w:eastAsia="kk-KZ"/>
        </w:rPr>
        <w:drawing>
          <wp:inline distT="0" distB="0" distL="114300" distR="114300">
            <wp:extent cx="6644640" cy="4983480"/>
            <wp:effectExtent l="0" t="0" r="3810" b="7620"/>
            <wp:docPr id="4" name="Изображение 4" descr="WhatsApp Image 2022-02-24 at 12.06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WhatsApp Image 2022-02-24 at 12.06.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95" w:rsidRDefault="00EF0595">
      <w:pPr>
        <w:pStyle w:val="af6"/>
        <w:pBdr>
          <w:bottom w:val="single" w:sz="4" w:space="0" w:color="FFFFFF"/>
        </w:pBdr>
        <w:tabs>
          <w:tab w:val="left" w:pos="851"/>
        </w:tabs>
        <w:spacing w:after="0" w:line="240" w:lineRule="auto"/>
        <w:ind w:left="0"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kk-KZ"/>
        </w:rPr>
        <w:t xml:space="preserve"> МАД кабинет кабинет паспорты</w:t>
      </w:r>
    </w:p>
    <w:p w:rsidR="00EF0595" w:rsidRDefault="00C500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kk-KZ"/>
        </w:rPr>
      </w:pPr>
      <w:r>
        <w:rPr>
          <w:noProof/>
          <w:lang w:val="kk-KZ" w:eastAsia="kk-KZ"/>
        </w:rPr>
        <w:drawing>
          <wp:inline distT="0" distB="0" distL="114300" distR="114300">
            <wp:extent cx="3038475" cy="2638425"/>
            <wp:effectExtent l="0" t="0" r="9525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rcRect l="26584" t="19353" r="27627" b="992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 1 кабинет. Мектепалды даярлық класының мүліктерінің тізімі</w:t>
      </w:r>
    </w:p>
    <w:tbl>
      <w:tblPr>
        <w:tblStyle w:val="aff0"/>
        <w:tblW w:w="0" w:type="auto"/>
        <w:tblInd w:w="250" w:type="dxa"/>
        <w:tblLook w:val="04A0" w:firstRow="1" w:lastRow="0" w:firstColumn="1" w:lastColumn="0" w:noHBand="0" w:noVBand="1"/>
      </w:tblPr>
      <w:tblGrid>
        <w:gridCol w:w="534"/>
        <w:gridCol w:w="2551"/>
        <w:gridCol w:w="2552"/>
        <w:gridCol w:w="3934"/>
      </w:tblGrid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Мүліктер/ ойыншықтар 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Саны</w:t>
            </w:r>
          </w:p>
        </w:tc>
        <w:tc>
          <w:tcPr>
            <w:tcW w:w="39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Нөмірі</w:t>
            </w: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Тақта  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237063001879</w:t>
            </w: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 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Шкаф  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9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237063000091\90</w:t>
            </w: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Шкаф 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237063002246</w:t>
            </w: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Парта орындығымен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39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237062000056-69</w:t>
            </w: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Орындық (мұғалім)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237063000668</w:t>
            </w: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Киім ілетін шкаф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3/15</w:t>
            </w:r>
          </w:p>
        </w:tc>
        <w:tc>
          <w:tcPr>
            <w:tcW w:w="39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237063000539-53</w:t>
            </w: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үстелі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237063000668</w:t>
            </w: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Кітаптар қоры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Кегли 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Доптар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Бэзиборд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Секіртпелер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Шығыршық 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Гимнастикалық лента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Пирамида 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Пазлдар 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Тақырыптарға сай түрлі дидактикалық  материалдар </w:t>
            </w:r>
          </w:p>
        </w:tc>
        <w:tc>
          <w:tcPr>
            <w:tcW w:w="2552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F0595">
        <w:tc>
          <w:tcPr>
            <w:tcW w:w="534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551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Театрландырылған қуыршақтар</w:t>
            </w:r>
          </w:p>
        </w:tc>
        <w:tc>
          <w:tcPr>
            <w:tcW w:w="2552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34" w:type="dxa"/>
          </w:tcPr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EF0595" w:rsidRDefault="00EF059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pBdr>
          <w:bottom w:val="single" w:sz="4" w:space="19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4).МЖМБС және МДТО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үлгілік оқу бағдарламасының бағдарламасының талаптарына сәйкес мектепке дейінгі тәрбие мен оқытудың мазмұнын орындауды қамтамасыз ететін «Мектепке дейінгі тәрбие мен оқыту» мамандығы бойынша білімі  бар тәрбиеші туралы мәлімет (педагогтардың дипломдарының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көшірмелері қоса берілді)</w:t>
      </w:r>
    </w:p>
    <w:p w:rsidR="00EF0595" w:rsidRDefault="00C50000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2021-2022 оқу жылы</w:t>
      </w:r>
    </w:p>
    <w:tbl>
      <w:tblPr>
        <w:tblStyle w:val="aff0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1559"/>
        <w:gridCol w:w="1134"/>
        <w:gridCol w:w="709"/>
        <w:gridCol w:w="1417"/>
        <w:gridCol w:w="992"/>
        <w:gridCol w:w="1134"/>
        <w:gridCol w:w="1701"/>
      </w:tblGrid>
      <w:tr w:rsidR="00EF0595">
        <w:tc>
          <w:tcPr>
            <w:tcW w:w="567" w:type="dxa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val="kk-KZ"/>
              </w:rPr>
              <w:t>№</w:t>
            </w:r>
          </w:p>
        </w:tc>
        <w:tc>
          <w:tcPr>
            <w:tcW w:w="1419" w:type="dxa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Тәрбиешілердің аты-жөні</w:t>
            </w:r>
          </w:p>
        </w:tc>
        <w:tc>
          <w:tcPr>
            <w:tcW w:w="1559" w:type="dxa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Білімі ,бітірген оқу орны,жылы</w:t>
            </w:r>
          </w:p>
        </w:tc>
        <w:tc>
          <w:tcPr>
            <w:tcW w:w="1134" w:type="dxa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Диплом бойынша мамандығы </w:t>
            </w:r>
          </w:p>
        </w:tc>
        <w:tc>
          <w:tcPr>
            <w:tcW w:w="709" w:type="dxa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Пед.өтілі</w:t>
            </w:r>
          </w:p>
        </w:tc>
        <w:tc>
          <w:tcPr>
            <w:tcW w:w="1417" w:type="dxa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Санаты (бұйрық№жылы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Курстан өткен жылы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Эл.почта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Біліктілікті арттыру курсы</w:t>
            </w:r>
          </w:p>
        </w:tc>
      </w:tr>
      <w:tr w:rsidR="00EF0595">
        <w:trPr>
          <w:trHeight w:val="4140"/>
        </w:trPr>
        <w:tc>
          <w:tcPr>
            <w:tcW w:w="567" w:type="dxa"/>
            <w:vMerge w:val="restart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19" w:type="dxa"/>
            <w:vMerge w:val="restart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Кәдірбаева Н.К</w:t>
            </w:r>
          </w:p>
        </w:tc>
        <w:tc>
          <w:tcPr>
            <w:tcW w:w="1559" w:type="dxa"/>
            <w:vMerge w:val="restart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Көпсалалы «Болашақ» колледжі 2010-2013ж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.Жубанов атындағы Ақтөбе өңірлік мемлекеттікуниверситеті 2017-2020ж</w:t>
            </w:r>
          </w:p>
        </w:tc>
        <w:tc>
          <w:tcPr>
            <w:tcW w:w="1134" w:type="dxa"/>
            <w:vMerge w:val="restart"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 w:val="restart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7,10</w:t>
            </w:r>
          </w:p>
        </w:tc>
        <w:tc>
          <w:tcPr>
            <w:tcW w:w="1417" w:type="dxa"/>
            <w:vMerge w:val="restart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IIсанат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.29.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92" w:type="dxa"/>
            <w:vMerge w:val="restart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03.02.-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.02.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2020ж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Nazerke.08.06.1992@mail.ru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«Мектепке дейінгі ұйымдарда білім беру процесін жобалау»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(03.02-14.02.2020ж)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72 сағ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339384</w:t>
            </w:r>
          </w:p>
        </w:tc>
      </w:tr>
      <w:tr w:rsidR="00EF0595">
        <w:trPr>
          <w:trHeight w:val="1900"/>
        </w:trPr>
        <w:tc>
          <w:tcPr>
            <w:tcW w:w="567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9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Куәлік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«Мектепке дейінгі білім беру жүйесіндегі тәрбиеші тұлғасы және кәсіби іс-әрекеті»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15.02.2020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№109678</w:t>
            </w:r>
          </w:p>
        </w:tc>
      </w:tr>
      <w:tr w:rsidR="00EF0595">
        <w:trPr>
          <w:trHeight w:val="206"/>
        </w:trPr>
        <w:tc>
          <w:tcPr>
            <w:tcW w:w="567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9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EF059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</w:tr>
    </w:tbl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5).2021-2022 жылдар аралығында ерекше  білім  беруіне қажеттілігі бар тәрбиеленушілер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болған жоқ</w:t>
      </w: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EF0595" w:rsidRDefault="00C5000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6)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Баланың даму мониторингін қамтамасыз ететін және оның жеке дамуын жоспарлаудың негізі болып табылатын көрсеткіштер ретінде оқыту нәтижелері ( мектепалды жасындағы тәрбиеленушілердің жеке даму жоспарларының (карталары) көшірмелері  қоса берілді.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а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>лды даярлық 0 «А» сыныбының 2021-2022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>Қаңтар айындағы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Баланың аты-жөні:    </w:t>
      </w:r>
      <w:r>
        <w:rPr>
          <w:rFonts w:ascii="Times New Roman" w:hAnsi="Times New Roman"/>
          <w:sz w:val="20"/>
          <w:szCs w:val="20"/>
          <w:lang w:val="kk-KZ"/>
        </w:rPr>
        <w:t xml:space="preserve">Болатбек Тәуекел </w:t>
      </w:r>
      <w:r>
        <w:rPr>
          <w:rFonts w:ascii="Times New Roman" w:eastAsia="Times New Roman" w:hAnsi="Times New Roman"/>
          <w:sz w:val="20"/>
          <w:szCs w:val="20"/>
          <w:lang w:val="kk-KZ"/>
        </w:rPr>
        <w:t>Қосжанұлы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Баланың жасы  5 ж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ас                                  Тобы: 0 «А»                         Күні  4-10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544"/>
        <w:gridCol w:w="3494"/>
        <w:gridCol w:w="191"/>
        <w:gridCol w:w="1276"/>
        <w:gridCol w:w="709"/>
      </w:tblGrid>
      <w:tr w:rsidR="00EF059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дамыту.Дұрыс сөйлеу мәнерін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қалыптастыру.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 жалпылай алу керек.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Адамның табиғатпен өзара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әрекетінің себеп-салдарлық тәуелділігін анықтауға қалыптастыру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54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93.8pt;margin-top:12.25pt;width:18.75pt;height:0;z-index:25154560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28" type="#_x0000_t32" style="position:absolute;left:0;text-align:left;margin-left:93.8pt;margin-top:.25pt;width:18.75pt;height:0;z-index:25154662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029" type="#_x0000_t32" style="position:absolute;left:0;text-align:left;margin-left:93.8pt;margin-top:10.8pt;width:18.75pt;height:0;z-index:25154764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030" type="#_x0000_t32" style="position:absolute;left:0;text-align:left;margin-left:93.8pt;margin-top:-.2pt;width:18.75pt;height:0;z-index:25154867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31" type="#_x0000_t32" style="position:absolute;left:0;text-align:left;margin-left:92.3pt;margin-top:11.15pt;width:18.75pt;height:0;z-index:25154969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32" type="#_x0000_t32" style="position:absolute;left:0;text-align:left;margin-left:93.8pt;margin-top:-.1pt;width:18.75pt;height:0;z-index:25155072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33" type="#_x0000_t32" style="position:absolute;left:0;text-align:left;margin-left:94.55pt;margin-top:12pt;width:18.75pt;height:0;z-index:25155174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34" type="#_x0000_t32" style="position:absolute;left:0;text-align:left;margin-left:94.55pt;margin-top:11.35pt;width:18.75pt;height:0;z-index:25155276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035" type="#_x0000_t32" style="position:absolute;left:0;text-align:left;margin-left:93.8pt;margin-top:10.05pt;width:18.75pt;height:0;z-index:251553792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36" type="#_x0000_t32" style="position:absolute;left:0;text-align:left;margin-left:94.55pt;margin-top:.3pt;width:18.75pt;height:0;z-index:25155481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037" style="position:absolute;left:0;text-align:left;margin-left:140.6pt;margin-top:2.55pt;width:7.5pt;height:7.15pt;z-index:25155584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38" style="position:absolute;left:0;text-align:left;margin-left:208.95pt;margin-top:3.2pt;width:7.5pt;height:6.55pt;z-index:25155686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39" style="position:absolute;left:0;text-align:left;margin-left:269.3pt;margin-top:3.25pt;width:7.5pt;height:7.15pt;z-index:25155788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40" style="position:absolute;left:0;text-align:left;margin-left:326.9pt;margin-top:3.95pt;width:6.75pt;height:6.75pt;z-index:25155891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41" style="position:absolute;left:0;text-align:left;margin-left:396.05pt;margin-top:3.65pt;width:7.5pt;height:7.15pt;z-index:25155993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42" type="#_x0000_t32" style="position:absolute;left:0;text-align:left;margin-left:93.8pt;margin-top:10.9pt;width:18.75pt;height:0;z-index:251560960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43" type="#_x0000_t34" style="position:absolute;left:0;text-align:left;margin-left:101.15pt;margin-top:-.7pt;width:328.5pt;height:.05pt;z-index:25156198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Мектепалды даярлық 0 «А»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 xml:space="preserve"> Қаңтар айындағы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Баланың аты-жөні:    </w:t>
      </w:r>
      <w:r>
        <w:rPr>
          <w:rFonts w:ascii="Times New Roman" w:hAnsi="Times New Roman"/>
          <w:sz w:val="20"/>
          <w:szCs w:val="20"/>
          <w:lang w:val="kk-KZ"/>
        </w:rPr>
        <w:t>Сайлаубай Абдулла Алибекұлы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       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        Баланың жасы  6 жас                                  Тобы: 0 «А»                         Күні  4-10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4078"/>
        <w:gridCol w:w="2669"/>
        <w:gridCol w:w="845"/>
        <w:gridCol w:w="764"/>
        <w:gridCol w:w="425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дамыту.Дұрыс сөйлеу мәнерін қалыптастыру.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жалпылай алу керек.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044" type="#_x0000_t32" style="position:absolute;left:0;text-align:left;margin-left:93.8pt;margin-top:12.25pt;width:18.75pt;height:0;z-index:25152716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45" type="#_x0000_t32" style="position:absolute;left:0;text-align:left;margin-left:93.8pt;margin-top:.25pt;width:18.75pt;height:0;z-index:25152819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046" type="#_x0000_t32" style="position:absolute;left:0;text-align:left;margin-left:93.8pt;margin-top:10.8pt;width:18.75pt;height:0;z-index:25152921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047" type="#_x0000_t32" style="position:absolute;left:0;text-align:left;margin-left:93.8pt;margin-top:-.2pt;width:18.75pt;height:0;z-index:25153024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48" type="#_x0000_t32" style="position:absolute;left:0;text-align:left;margin-left:92.3pt;margin-top:11.15pt;width:18.75pt;height:0;z-index:25153126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49" type="#_x0000_t32" style="position:absolute;left:0;text-align:left;margin-left:93.8pt;margin-top:-.1pt;width:18.75pt;height:0;z-index:25153228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50" type="#_x0000_t32" style="position:absolute;left:0;text-align:left;margin-left:94.55pt;margin-top:12pt;width:18.75pt;height:0;z-index:25153331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51" type="#_x0000_t32" style="position:absolute;left:0;text-align:left;margin-left:94.55pt;margin-top:11.35pt;width:18.75pt;height:0;z-index:25153433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052" type="#_x0000_t32" style="position:absolute;left:0;text-align:left;margin-left:93.8pt;margin-top:10.05pt;width:18.75pt;height:0;z-index:251535360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53" type="#_x0000_t32" style="position:absolute;left:0;text-align:left;margin-left:94.55pt;margin-top:.3pt;width:18.75pt;height:0;z-index:25153638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054" style="position:absolute;left:0;text-align:left;margin-left:140.6pt;margin-top:2.55pt;width:7.5pt;height:7.15pt;z-index:25153740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55" style="position:absolute;left:0;text-align:left;margin-left:208.95pt;margin-top:3.2pt;width:7.5pt;height:6.55pt;z-index:25153843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56" style="position:absolute;left:0;text-align:left;margin-left:269.3pt;margin-top:3.25pt;width:7.5pt;height:7.15pt;z-index:25153945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57" style="position:absolute;left:0;text-align:left;margin-left:326.9pt;margin-top:3.95pt;width:6.75pt;height:6.75pt;z-index:25154048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58" style="position:absolute;left:0;text-align:left;margin-left:396.05pt;margin-top:3.65pt;width:7.5pt;height:7.15pt;z-index:25154150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59" type="#_x0000_t32" style="position:absolute;left:0;text-align:left;margin-left:93.8pt;margin-top:10.9pt;width:18.75pt;height:0;z-index:251542528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060" type="#_x0000_t34" style="position:absolute;left:0;text-align:left;margin-left:101.15pt;margin-top:-.7pt;width:328.5pt;height:.05pt;z-index:25154355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Мектепалды даярлық 0 «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А</w:t>
      </w:r>
      <w:r>
        <w:rPr>
          <w:rFonts w:ascii="Times New Roman" w:eastAsia="Times New Roman" w:hAnsi="Times New Roman"/>
          <w:b/>
          <w:sz w:val="24"/>
          <w:szCs w:val="24"/>
        </w:rPr>
        <w:t xml:space="preserve">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оқу жылындағы білім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деңгейінің  және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 xml:space="preserve">Қаңтар айындағы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</w:rPr>
        <w:t>Баланың аты-</w:t>
      </w:r>
      <w:proofErr w:type="gramStart"/>
      <w:r>
        <w:rPr>
          <w:rFonts w:ascii="Times New Roman" w:eastAsia="Times New Roman" w:hAnsi="Times New Roman"/>
          <w:b/>
          <w:sz w:val="20"/>
          <w:szCs w:val="20"/>
        </w:rPr>
        <w:t xml:space="preserve">жөні:   </w:t>
      </w:r>
      <w:proofErr w:type="gramEnd"/>
      <w:r>
        <w:rPr>
          <w:rFonts w:ascii="Times New Roman" w:eastAsia="Times New Roman" w:hAnsi="Times New Roman"/>
          <w:b/>
          <w:sz w:val="20"/>
          <w:szCs w:val="20"/>
          <w:lang w:val="kk-KZ"/>
        </w:rPr>
        <w:t>Қуанғалиев Армат Арнұрұлы</w:t>
      </w:r>
      <w:r>
        <w:rPr>
          <w:rFonts w:ascii="Times New Roman" w:eastAsia="Times New Roman" w:hAnsi="Times New Roman"/>
          <w:b/>
          <w:sz w:val="20"/>
          <w:szCs w:val="20"/>
        </w:rPr>
        <w:t xml:space="preserve">Баланың жасы  6 жас                 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                Тобы: 0 «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А</w:t>
      </w:r>
      <w:r>
        <w:rPr>
          <w:rFonts w:ascii="Times New Roman" w:eastAsia="Times New Roman" w:hAnsi="Times New Roman"/>
          <w:b/>
          <w:sz w:val="20"/>
          <w:szCs w:val="20"/>
        </w:rPr>
        <w:t xml:space="preserve">»                         Күні  4 - 10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tbl>
      <w:tblPr>
        <w:tblW w:w="109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969"/>
        <w:gridCol w:w="3069"/>
        <w:gridCol w:w="475"/>
        <w:gridCol w:w="850"/>
        <w:gridCol w:w="850"/>
      </w:tblGrid>
      <w:tr w:rsidR="00EF059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Сөйлеу яғни тілдік коммуникациясын дамыту.Дұрыс сөйлеу мәнерін қалыптастыру.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 жалпылай алу керек.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Адамның табиғатпен өзара әрекетінің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себеп-салдарлық тәуелділігін анықтауға қалыптастыру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  <w:p w:rsidR="00EF0595" w:rsidRDefault="00EF0595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061" type="#_x0000_t32" style="position:absolute;left:0;text-align:left;margin-left:93.8pt;margin-top:12.25pt;width:18.75pt;height:0;z-index:25156300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62" type="#_x0000_t32" style="position:absolute;left:0;text-align:left;margin-left:93.8pt;margin-top:.25pt;width:18.75pt;height:0;z-index:25156403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063" type="#_x0000_t32" style="position:absolute;left:0;text-align:left;margin-left:93.8pt;margin-top:10.8pt;width:18.75pt;height:0;z-index:25156505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064" type="#_x0000_t32" style="position:absolute;left:0;text-align:left;margin-left:93.8pt;margin-top:-.2pt;width:18.75pt;height:0;z-index:25156608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65" type="#_x0000_t32" style="position:absolute;left:0;text-align:left;margin-left:92.3pt;margin-top:11.15pt;width:18.75pt;height:0;z-index:25156710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66" type="#_x0000_t32" style="position:absolute;left:0;text-align:left;margin-left:93.8pt;margin-top:-.1pt;width:18.75pt;height:0;z-index:25156812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67" type="#_x0000_t32" style="position:absolute;left:0;text-align:left;margin-left:94.55pt;margin-top:12pt;width:18.75pt;height:0;z-index:25156915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68" type="#_x0000_t32" style="position:absolute;left:0;text-align:left;margin-left:94.55pt;margin-top:11.35pt;width:18.75pt;height:0;z-index:25157017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069" type="#_x0000_t32" style="position:absolute;left:0;text-align:left;margin-left:93.8pt;margin-top:10.05pt;width:18.75pt;height:0;z-index:251571200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70" type="#_x0000_t32" style="position:absolute;left:0;text-align:left;margin-left:94.55pt;margin-top:.3pt;width:18.75pt;height:0;z-index:25157222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071" style="position:absolute;left:0;text-align:left;margin-left:140.6pt;margin-top:2.55pt;width:7.5pt;height:7.15pt;z-index:25157324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72" style="position:absolute;left:0;text-align:left;margin-left:208.95pt;margin-top:3.2pt;width:7.5pt;height:6.55pt;z-index:25157427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73" style="position:absolute;left:0;text-align:left;margin-left:269.3pt;margin-top:3.25pt;width:7.5pt;height:7.15pt;z-index:25157529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74" style="position:absolute;left:0;text-align:left;margin-left:326.9pt;margin-top:3.95pt;width:6.75pt;height:6.75pt;z-index:25157632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75" style="position:absolute;left:0;text-align:left;margin-left:396.05pt;margin-top:3.65pt;width:7.5pt;height:7.15pt;z-index:25157734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76" type="#_x0000_t32" style="position:absolute;left:0;text-align:left;margin-left:93.8pt;margin-top:10.9pt;width:18.75pt;height:0;z-index:251578368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077" type="#_x0000_t34" style="position:absolute;left:0;text-align:left;margin-left:101.15pt;margin-top:-.7pt;width:328.5pt;height:.05pt;z-index:25157939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Мектепалды даярлық 0 «А»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 xml:space="preserve">Қаңтар  айындағы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>Баланың аты-жөні:  Ғани Айзере СерікқызыБаланың жасы  5 ж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ас                                  Тобы: 0 «А»                         Күні  4-10 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3678"/>
        <w:gridCol w:w="3069"/>
        <w:gridCol w:w="617"/>
        <w:gridCol w:w="992"/>
        <w:gridCol w:w="567"/>
      </w:tblGrid>
      <w:tr w:rsidR="00EF0595">
        <w:trPr>
          <w:trHeight w:val="2746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дамыту.Дұрыс сөйлеу мәнерін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қалыптастыру.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 жалпылай алу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Адамның табиғатпен өзара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әрекетінің себеп-салдарлық тәуелділігін анықтауға қалыптастыру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078" type="#_x0000_t32" style="position:absolute;left:0;text-align:left;margin-left:93.8pt;margin-top:12.25pt;width:18.75pt;height:0;z-index:25158041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79" type="#_x0000_t32" style="position:absolute;left:0;text-align:left;margin-left:93.8pt;margin-top:.25pt;width:18.75pt;height:0;z-index:25158144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080" type="#_x0000_t32" style="position:absolute;left:0;text-align:left;margin-left:93.8pt;margin-top:10.8pt;width:18.75pt;height:0;z-index:25158246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081" type="#_x0000_t32" style="position:absolute;left:0;text-align:left;margin-left:93.8pt;margin-top:-.2pt;width:18.75pt;height:0;z-index:25158348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82" type="#_x0000_t32" style="position:absolute;left:0;text-align:left;margin-left:92.3pt;margin-top:11.15pt;width:18.75pt;height:0;z-index:25158451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83" type="#_x0000_t32" style="position:absolute;left:0;text-align:left;margin-left:93.8pt;margin-top:-.1pt;width:18.75pt;height:0;z-index:25158553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84" type="#_x0000_t32" style="position:absolute;left:0;text-align:left;margin-left:94.55pt;margin-top:12pt;width:18.75pt;height:0;z-index:25158656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85" type="#_x0000_t32" style="position:absolute;left:0;text-align:left;margin-left:94.55pt;margin-top:11.35pt;width:18.75pt;height:0;z-index:25158758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086" type="#_x0000_t32" style="position:absolute;left:0;text-align:left;margin-left:93.8pt;margin-top:10.05pt;width:18.75pt;height:0;z-index:251588608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87" type="#_x0000_t32" style="position:absolute;left:0;text-align:left;margin-left:94.55pt;margin-top:.3pt;width:18.75pt;height:0;z-index:25158963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088" style="position:absolute;left:0;text-align:left;margin-left:140.6pt;margin-top:2.55pt;width:7.5pt;height:7.15pt;z-index:25159065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89" style="position:absolute;left:0;text-align:left;margin-left:208.95pt;margin-top:3.2pt;width:7.5pt;height:6.55pt;z-index:25159168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90" style="position:absolute;left:0;text-align:left;margin-left:269.3pt;margin-top:3.25pt;width:7.5pt;height:7.15pt;z-index:25159270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91" style="position:absolute;left:0;text-align:left;margin-left:326.9pt;margin-top:3.95pt;width:6.75pt;height:6.75pt;z-index:25159372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092" style="position:absolute;left:0;text-align:left;margin-left:396.05pt;margin-top:3.65pt;width:7.5pt;height:7.15pt;z-index:25159475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93" type="#_x0000_t32" style="position:absolute;left:0;text-align:left;margin-left:93.8pt;margin-top:10.9pt;width:18.75pt;height:0;z-index:251595776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094" type="#_x0000_t34" style="position:absolute;left:0;text-align:left;margin-left:101.15pt;margin-top:-.7pt;width:328.5pt;height:.05pt;z-index:25159680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Мектепалды даярлық 0 «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А</w:t>
      </w:r>
      <w:r>
        <w:rPr>
          <w:rFonts w:ascii="Times New Roman" w:eastAsia="Times New Roman" w:hAnsi="Times New Roman"/>
          <w:b/>
          <w:sz w:val="24"/>
          <w:szCs w:val="24"/>
        </w:rPr>
        <w:t xml:space="preserve">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оқу жылындағы білім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деңгейінің  және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>Қаңтар айындағы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</w:rPr>
        <w:t>Баланың аты-</w:t>
      </w:r>
      <w:proofErr w:type="gramStart"/>
      <w:r>
        <w:rPr>
          <w:rFonts w:ascii="Times New Roman" w:eastAsia="Times New Roman" w:hAnsi="Times New Roman"/>
          <w:b/>
          <w:sz w:val="20"/>
          <w:szCs w:val="20"/>
        </w:rPr>
        <w:t xml:space="preserve">жөні:   </w:t>
      </w:r>
      <w:proofErr w:type="gramEnd"/>
      <w:r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Елеусіз Айзере Бекмұханбетқызы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     Баланың жасы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5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жас      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                           Тобы: 0 «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А</w:t>
      </w:r>
      <w:r>
        <w:rPr>
          <w:rFonts w:ascii="Times New Roman" w:eastAsia="Times New Roman" w:hAnsi="Times New Roman"/>
          <w:b/>
          <w:sz w:val="20"/>
          <w:szCs w:val="20"/>
        </w:rPr>
        <w:t xml:space="preserve">»                         Күні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4-10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3820"/>
        <w:gridCol w:w="2927"/>
        <w:gridCol w:w="475"/>
        <w:gridCol w:w="1134"/>
        <w:gridCol w:w="567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Сөйлеу яғни тілдік коммуникациясын дамыту.Дұрыс сөйлеу мәнерін қалыптастыру.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 жалпылай алу керек.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Адамның табиғатпен өзара әрекетінің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себеп-салдарлық тәуелділігін анықтауға қалыптастыру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095" type="#_x0000_t32" style="position:absolute;left:0;text-align:left;margin-left:93.8pt;margin-top:12.25pt;width:18.75pt;height:0;z-index:25159782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096" type="#_x0000_t32" style="position:absolute;left:0;text-align:left;margin-left:93.8pt;margin-top:.25pt;width:18.75pt;height:0;z-index:25159884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097" type="#_x0000_t32" style="position:absolute;left:0;text-align:left;margin-left:93.8pt;margin-top:10.8pt;width:18.75pt;height:0;z-index:25159987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098" type="#_x0000_t32" style="position:absolute;left:0;text-align:left;margin-left:93.8pt;margin-top:-.2pt;width:18.75pt;height:0;z-index:25160089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099" type="#_x0000_t32" style="position:absolute;left:0;text-align:left;margin-left:92.3pt;margin-top:11.15pt;width:18.75pt;height:0;z-index:25160192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00" type="#_x0000_t32" style="position:absolute;left:0;text-align:left;margin-left:93.8pt;margin-top:-.1pt;width:18.75pt;height:0;z-index:25160294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01" type="#_x0000_t32" style="position:absolute;left:0;text-align:left;margin-left:94.55pt;margin-top:12pt;width:18.75pt;height:0;z-index:25160396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02" type="#_x0000_t32" style="position:absolute;left:0;text-align:left;margin-left:94.55pt;margin-top:11.35pt;width:18.75pt;height:0;z-index:25160499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103" type="#_x0000_t32" style="position:absolute;left:0;text-align:left;margin-left:93.8pt;margin-top:10.05pt;width:18.75pt;height:0;z-index:251606016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04" type="#_x0000_t32" style="position:absolute;left:0;text-align:left;margin-left:94.55pt;margin-top:.3pt;width:18.75pt;height:0;z-index:25160704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105" style="position:absolute;left:0;text-align:left;margin-left:140.6pt;margin-top:2.55pt;width:7.5pt;height:7.15pt;z-index:25160806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06" style="position:absolute;left:0;text-align:left;margin-left:208.95pt;margin-top:3.2pt;width:7.5pt;height:6.55pt;z-index:25160908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07" style="position:absolute;left:0;text-align:left;margin-left:269.3pt;margin-top:3.25pt;width:7.5pt;height:7.15pt;z-index:25161011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08" style="position:absolute;left:0;text-align:left;margin-left:326.9pt;margin-top:3.95pt;width:6.75pt;height:6.75pt;z-index:25161113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09" style="position:absolute;left:0;text-align:left;margin-left:396.05pt;margin-top:3.65pt;width:7.5pt;height:7.15pt;z-index:25161216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10" type="#_x0000_t32" style="position:absolute;left:0;text-align:left;margin-left:93.8pt;margin-top:10.9pt;width:18.75pt;height:0;z-index:251613184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111" type="#_x0000_t34" style="position:absolute;left:0;text-align:left;margin-left:101.15pt;margin-top:-.7pt;width:328.5pt;height:.05pt;z-index:25161420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Мектепалды даярлық 0 «А»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>Қаңтар айындағы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Баланың аты-жөні:    </w:t>
      </w:r>
      <w:r>
        <w:rPr>
          <w:rFonts w:ascii="Times New Roman" w:hAnsi="Times New Roman"/>
          <w:sz w:val="20"/>
          <w:szCs w:val="20"/>
          <w:lang w:val="kk-KZ"/>
        </w:rPr>
        <w:t>Қаир</w:t>
      </w:r>
      <w:r>
        <w:rPr>
          <w:rFonts w:ascii="Times New Roman" w:hAnsi="Times New Roman"/>
          <w:sz w:val="20"/>
          <w:szCs w:val="20"/>
          <w:lang w:val="kk-KZ"/>
        </w:rPr>
        <w:t xml:space="preserve"> Осман Айбекұлы                   </w:t>
      </w:r>
      <w:r>
        <w:rPr>
          <w:rFonts w:ascii="Times New Roman" w:hAnsi="Times New Roman"/>
          <w:sz w:val="20"/>
          <w:szCs w:val="20"/>
          <w:lang w:val="kk-KZ"/>
        </w:rPr>
        <w:t xml:space="preserve">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     Баланың жасы  5 жас                                  Тобы: 0 «А»                         Күні  4-10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3678"/>
        <w:gridCol w:w="3069"/>
        <w:gridCol w:w="333"/>
        <w:gridCol w:w="1276"/>
        <w:gridCol w:w="567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дамыту.Дұрыс сөйлеу мәнерін қалыптастыру.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жалпылай алу керек.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112" type="#_x0000_t32" style="position:absolute;left:0;text-align:left;margin-left:93.8pt;margin-top:12.25pt;width:18.75pt;height:0;z-index:25161523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13" type="#_x0000_t32" style="position:absolute;left:0;text-align:left;margin-left:93.8pt;margin-top:.25pt;width:18.75pt;height:0;z-index:25161625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114" type="#_x0000_t32" style="position:absolute;left:0;text-align:left;margin-left:93.8pt;margin-top:10.8pt;width:18.75pt;height:0;z-index:25161728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115" type="#_x0000_t32" style="position:absolute;left:0;text-align:left;margin-left:93.8pt;margin-top:-.2pt;width:18.75pt;height:0;z-index:25161830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16" type="#_x0000_t32" style="position:absolute;left:0;text-align:left;margin-left:92.3pt;margin-top:11.15pt;width:18.75pt;height:0;z-index:25161932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17" type="#_x0000_t32" style="position:absolute;left:0;text-align:left;margin-left:93.8pt;margin-top:-.1pt;width:18.75pt;height:0;z-index:25162035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18" type="#_x0000_t32" style="position:absolute;left:0;text-align:left;margin-left:94.55pt;margin-top:12pt;width:18.75pt;height:0;z-index:25162137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19" type="#_x0000_t32" style="position:absolute;left:0;text-align:left;margin-left:94.55pt;margin-top:11.35pt;width:18.75pt;height:0;z-index:25162240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120" type="#_x0000_t32" style="position:absolute;left:0;text-align:left;margin-left:93.8pt;margin-top:10.05pt;width:18.75pt;height:0;z-index:251623424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21" type="#_x0000_t32" style="position:absolute;left:0;text-align:left;margin-left:94.55pt;margin-top:.3pt;width:18.75pt;height:0;z-index:25162444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122" style="position:absolute;left:0;text-align:left;margin-left:140.6pt;margin-top:2.55pt;width:7.5pt;height:7.15pt;z-index:25162547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23" style="position:absolute;left:0;text-align:left;margin-left:208.95pt;margin-top:3.2pt;width:7.5pt;height:6.55pt;z-index:25162649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24" style="position:absolute;left:0;text-align:left;margin-left:269.3pt;margin-top:3.25pt;width:7.5pt;height:7.15pt;z-index:25162752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25" style="position:absolute;left:0;text-align:left;margin-left:326.9pt;margin-top:3.95pt;width:6.75pt;height:6.75pt;z-index:25162854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26" style="position:absolute;left:0;text-align:left;margin-left:396.05pt;margin-top:3.65pt;width:7.5pt;height:7.15pt;z-index:25162956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27" type="#_x0000_t32" style="position:absolute;left:0;text-align:left;margin-left:93.8pt;margin-top:10.9pt;width:18.75pt;height:0;z-index:251630592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128" type="#_x0000_t34" style="position:absolute;left:0;text-align:left;margin-left:101.15pt;margin-top:-.7pt;width:328.5pt;height:.05pt;z-index:25163161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Мектепалды даярлық 0 «А»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>Қаңтар айындағы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Баланың аты-жөні:    </w:t>
      </w:r>
      <w:r>
        <w:rPr>
          <w:rFonts w:ascii="Times New Roman" w:hAnsi="Times New Roman"/>
          <w:sz w:val="20"/>
          <w:szCs w:val="20"/>
          <w:lang w:val="kk-KZ"/>
        </w:rPr>
        <w:t>Қуантқанова</w:t>
      </w:r>
      <w:r>
        <w:rPr>
          <w:rFonts w:ascii="Times New Roman" w:hAnsi="Times New Roman"/>
          <w:sz w:val="20"/>
          <w:szCs w:val="20"/>
          <w:lang w:val="kk-KZ"/>
        </w:rPr>
        <w:t xml:space="preserve"> Еркеназ Талғатқызы    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   Баланың жасы  5  жас                                  Тобы: 0 «А»                         Күні  4-10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3678"/>
        <w:gridCol w:w="3069"/>
        <w:gridCol w:w="617"/>
        <w:gridCol w:w="992"/>
        <w:gridCol w:w="567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дамыту.Дұрыс сөйлеу мәнерін қалыптастыру.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жалпылай алу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129" type="#_x0000_t32" style="position:absolute;left:0;text-align:left;margin-left:93.8pt;margin-top:12.25pt;width:18.75pt;height:0;z-index:25163264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30" type="#_x0000_t32" style="position:absolute;left:0;text-align:left;margin-left:93.8pt;margin-top:.25pt;width:18.75pt;height:0;z-index:25163366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131" type="#_x0000_t32" style="position:absolute;left:0;text-align:left;margin-left:93.8pt;margin-top:10.8pt;width:18.75pt;height:0;z-index:25163468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132" type="#_x0000_t32" style="position:absolute;left:0;text-align:left;margin-left:93.8pt;margin-top:-.2pt;width:18.75pt;height:0;z-index:25163571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33" type="#_x0000_t32" style="position:absolute;left:0;text-align:left;margin-left:92.3pt;margin-top:11.15pt;width:18.75pt;height:0;z-index:25163673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34" type="#_x0000_t32" style="position:absolute;left:0;text-align:left;margin-left:93.8pt;margin-top:-.1pt;width:18.75pt;height:0;z-index:25163776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35" type="#_x0000_t32" style="position:absolute;left:0;text-align:left;margin-left:94.55pt;margin-top:12pt;width:18.75pt;height:0;z-index:25163878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36" type="#_x0000_t32" style="position:absolute;left:0;text-align:left;margin-left:94.55pt;margin-top:11.35pt;width:18.75pt;height:0;z-index:25163980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137" type="#_x0000_t32" style="position:absolute;left:0;text-align:left;margin-left:93.8pt;margin-top:10.05pt;width:18.75pt;height:0;z-index:251640832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38" type="#_x0000_t32" style="position:absolute;left:0;text-align:left;margin-left:94.55pt;margin-top:.3pt;width:18.75pt;height:0;z-index:25164185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139" style="position:absolute;left:0;text-align:left;margin-left:140.6pt;margin-top:2.55pt;width:7.5pt;height:7.15pt;z-index:25164288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40" style="position:absolute;left:0;text-align:left;margin-left:208.95pt;margin-top:3.2pt;width:7.5pt;height:6.55pt;z-index:25164390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41" style="position:absolute;left:0;text-align:left;margin-left:269.3pt;margin-top:3.25pt;width:7.5pt;height:7.15pt;z-index:25164492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42" style="position:absolute;left:0;text-align:left;margin-left:326.9pt;margin-top:3.95pt;width:6.75pt;height:6.75pt;z-index:25164595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43" style="position:absolute;left:0;text-align:left;margin-left:396.05pt;margin-top:3.65pt;width:7.5pt;height:7.15pt;z-index:25164697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44" type="#_x0000_t32" style="position:absolute;left:0;text-align:left;margin-left:93.8pt;margin-top:10.9pt;width:18.75pt;height:0;z-index:251648000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145" type="#_x0000_t34" style="position:absolute;left:0;text-align:left;margin-left:101.15pt;margin-top:-.7pt;width:328.5pt;height:.05pt;z-index:25164902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Мектепалды даярлық 0 «А»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 xml:space="preserve">Қаңтар айындағы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Баланың аты-жөні:    </w:t>
      </w:r>
      <w:r>
        <w:rPr>
          <w:rFonts w:ascii="Times New Roman" w:hAnsi="Times New Roman"/>
          <w:sz w:val="20"/>
          <w:szCs w:val="20"/>
          <w:lang w:val="kk-KZ"/>
        </w:rPr>
        <w:t>Қыдырғали</w:t>
      </w:r>
      <w:r>
        <w:rPr>
          <w:rFonts w:ascii="Times New Roman" w:hAnsi="Times New Roman"/>
          <w:sz w:val="20"/>
          <w:szCs w:val="20"/>
          <w:lang w:val="kk-KZ"/>
        </w:rPr>
        <w:t xml:space="preserve"> Фатима Нұрланқызы           </w:t>
      </w:r>
      <w:r>
        <w:rPr>
          <w:rFonts w:ascii="Times New Roman" w:hAnsi="Times New Roman"/>
          <w:sz w:val="20"/>
          <w:szCs w:val="20"/>
          <w:lang w:val="kk-KZ"/>
        </w:rPr>
        <w:t xml:space="preserve">     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     Баланың жасы  5  жас                                  Тобы: 0 «А»                         Күні  4-10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4078"/>
        <w:gridCol w:w="2669"/>
        <w:gridCol w:w="845"/>
        <w:gridCol w:w="906"/>
        <w:gridCol w:w="425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EF059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дамыту.Дұрыс сөйлеу мәнерін қалыптастыру.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жалпылай алу керек.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146" type="#_x0000_t32" style="position:absolute;left:0;text-align:left;margin-left:93.8pt;margin-top:12.25pt;width:18.75pt;height:0;z-index:25165004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47" type="#_x0000_t32" style="position:absolute;left:0;text-align:left;margin-left:93.8pt;margin-top:.25pt;width:18.75pt;height:0;z-index:25165107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148" type="#_x0000_t32" style="position:absolute;left:0;text-align:left;margin-left:93.8pt;margin-top:10.8pt;width:18.75pt;height:0;z-index:25165209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149" type="#_x0000_t32" style="position:absolute;left:0;text-align:left;margin-left:93.8pt;margin-top:-.2pt;width:18.75pt;height:0;z-index:25165312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50" type="#_x0000_t32" style="position:absolute;left:0;text-align:left;margin-left:92.3pt;margin-top:11.15pt;width:18.75pt;height:0;z-index:25165414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51" type="#_x0000_t32" style="position:absolute;left:0;text-align:left;margin-left:93.8pt;margin-top:-.1pt;width:18.75pt;height:0;z-index:25165516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52" type="#_x0000_t32" style="position:absolute;left:0;text-align:left;margin-left:94.55pt;margin-top:12pt;width:18.75pt;height:0;z-index:25165619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53" type="#_x0000_t32" style="position:absolute;left:0;text-align:left;margin-left:94.55pt;margin-top:11.35pt;width:18.75pt;height:0;z-index:25165721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154" type="#_x0000_t32" style="position:absolute;left:0;text-align:left;margin-left:93.8pt;margin-top:10.05pt;width:18.75pt;height:0;z-index:251658240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55" type="#_x0000_t32" style="position:absolute;left:0;text-align:left;margin-left:94.55pt;margin-top:.3pt;width:18.75pt;height:0;z-index:25165926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156" style="position:absolute;left:0;text-align:left;margin-left:140.6pt;margin-top:2.55pt;width:7.5pt;height:7.15pt;z-index:25166028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57" style="position:absolute;left:0;text-align:left;margin-left:208.95pt;margin-top:3.2pt;width:7.5pt;height:6.55pt;z-index:25166131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58" style="position:absolute;left:0;text-align:left;margin-left:269.3pt;margin-top:3.25pt;width:7.5pt;height:7.15pt;z-index:25166233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59" style="position:absolute;left:0;text-align:left;margin-left:326.9pt;margin-top:3.95pt;width:6.75pt;height:6.75pt;z-index:25166336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60" style="position:absolute;left:0;text-align:left;margin-left:396.05pt;margin-top:3.65pt;width:7.5pt;height:7.15pt;z-index:25166438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61" type="#_x0000_t32" style="position:absolute;left:0;text-align:left;margin-left:93.8pt;margin-top:10.9pt;width:18.75pt;height:0;z-index:251665408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162" type="#_x0000_t34" style="position:absolute;left:0;text-align:left;margin-left:101.15pt;margin-top:-.7pt;width:328.5pt;height:.05pt;z-index:25166643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Мектепалды даярлық 0 «А»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>Қаңтар айындағы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Баланың аты-жөні:    </w:t>
      </w:r>
      <w:r>
        <w:rPr>
          <w:rFonts w:ascii="Times New Roman" w:hAnsi="Times New Roman"/>
          <w:sz w:val="20"/>
          <w:szCs w:val="20"/>
          <w:lang w:val="kk-KZ"/>
        </w:rPr>
        <w:t>Қиынбай</w:t>
      </w:r>
      <w:r>
        <w:rPr>
          <w:rFonts w:ascii="Times New Roman" w:hAnsi="Times New Roman"/>
          <w:sz w:val="20"/>
          <w:szCs w:val="20"/>
          <w:lang w:val="kk-KZ"/>
        </w:rPr>
        <w:t xml:space="preserve"> Айзере Ақболатқызы            </w:t>
      </w:r>
      <w:r>
        <w:rPr>
          <w:rFonts w:ascii="Times New Roman" w:hAnsi="Times New Roman"/>
          <w:sz w:val="20"/>
          <w:szCs w:val="20"/>
          <w:lang w:val="kk-KZ"/>
        </w:rPr>
        <w:t xml:space="preserve">     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     Баланың жасы  6 жас                                  Тобы:0«А»                         Күні  4-10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4078"/>
        <w:gridCol w:w="2669"/>
        <w:gridCol w:w="758"/>
        <w:gridCol w:w="851"/>
        <w:gridCol w:w="567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 w:rsidRPr="00E6208A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  <w:t xml:space="preserve">Сөйлеу яғни тілдік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  <w:t>коммуникациясын дамыту.Дұрыс сөйлеу мәнерін қалыптастыру.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Топтарды салыстырып,санау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негізінде сандық мәнін жалпылай алу керек.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Өзін-өзі бағалауын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арттыру жұмысын жүргізу.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163" type="#_x0000_t32" style="position:absolute;left:0;text-align:left;margin-left:93.8pt;margin-top:12.25pt;width:18.75pt;height:0;z-index:25166745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64" type="#_x0000_t32" style="position:absolute;left:0;text-align:left;margin-left:93.8pt;margin-top:.25pt;width:18.75pt;height:0;z-index:25166848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165" type="#_x0000_t32" style="position:absolute;left:0;text-align:left;margin-left:93.8pt;margin-top:10.8pt;width:18.75pt;height:0;z-index:25166950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166" type="#_x0000_t32" style="position:absolute;left:0;text-align:left;margin-left:93.8pt;margin-top:-.2pt;width:18.75pt;height:0;z-index:25167052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67" type="#_x0000_t32" style="position:absolute;left:0;text-align:left;margin-left:92.3pt;margin-top:11.15pt;width:18.75pt;height:0;z-index:25167155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68" type="#_x0000_t32" style="position:absolute;left:0;text-align:left;margin-left:93.8pt;margin-top:-.1pt;width:18.75pt;height:0;z-index:25167257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69" type="#_x0000_t32" style="position:absolute;left:0;text-align:left;margin-left:94.55pt;margin-top:12pt;width:18.75pt;height:0;z-index:25167360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70" type="#_x0000_t32" style="position:absolute;left:0;text-align:left;margin-left:94.55pt;margin-top:11.35pt;width:18.75pt;height:0;z-index:25167462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171" type="#_x0000_t32" style="position:absolute;left:0;text-align:left;margin-left:93.8pt;margin-top:10.05pt;width:18.75pt;height:0;z-index:251675648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72" type="#_x0000_t32" style="position:absolute;left:0;text-align:left;margin-left:94.55pt;margin-top:.3pt;width:18.75pt;height:0;z-index:25167667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173" style="position:absolute;left:0;text-align:left;margin-left:140.6pt;margin-top:2.55pt;width:7.5pt;height:7.15pt;z-index:25167769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74" style="position:absolute;left:0;text-align:left;margin-left:208.95pt;margin-top:3.2pt;width:7.5pt;height:6.55pt;z-index:25167872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75" style="position:absolute;left:0;text-align:left;margin-left:269.3pt;margin-top:3.25pt;width:7.5pt;height:7.15pt;z-index:25167974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76" style="position:absolute;left:0;text-align:left;margin-left:326.9pt;margin-top:3.95pt;width:6.75pt;height:6.75pt;z-index:25168076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77" style="position:absolute;left:0;text-align:left;margin-left:396.05pt;margin-top:3.65pt;width:7.5pt;height:7.15pt;z-index:25168179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78" type="#_x0000_t32" style="position:absolute;left:0;text-align:left;margin-left:93.8pt;margin-top:10.9pt;width:18.75pt;height:0;z-index:251682816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179" type="#_x0000_t34" style="position:absolute;left:0;text-align:left;margin-left:101.15pt;margin-top:-.7pt;width:328.5pt;height:.05pt;z-index:25168384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Мектепалды даярлық 0 «А»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Қаңтар айындағы 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Баланың аты-жөні:    </w:t>
      </w:r>
      <w:r>
        <w:rPr>
          <w:rFonts w:ascii="Times New Roman" w:hAnsi="Times New Roman"/>
          <w:sz w:val="20"/>
          <w:szCs w:val="20"/>
          <w:lang w:val="kk-KZ"/>
        </w:rPr>
        <w:t xml:space="preserve">Нұртай Жұмабек  Серікұлы             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     Баланың жасы  5  жас                                  Тобы: 0 «А»                         Күні  4-10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4078"/>
        <w:gridCol w:w="2669"/>
        <w:gridCol w:w="333"/>
        <w:gridCol w:w="992"/>
        <w:gridCol w:w="709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дан кейін)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яғни тілдік коммуникациясын дамыту.Дұрыс сөйлеу мәнерін қалыптастыру.</w:t>
            </w:r>
          </w:p>
        </w:tc>
        <w:tc>
          <w:tcPr>
            <w:tcW w:w="3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санау негізінде сандық мәнін жалпылай алу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Өзін-өзі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бағалауын арттыру жұмысын жүргізу.</w:t>
            </w:r>
          </w:p>
        </w:tc>
        <w:tc>
          <w:tcPr>
            <w:tcW w:w="3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180" type="#_x0000_t32" style="position:absolute;left:0;text-align:left;margin-left:93.8pt;margin-top:12.25pt;width:18.75pt;height:0;z-index:25168486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81" type="#_x0000_t32" style="position:absolute;left:0;text-align:left;margin-left:93.8pt;margin-top:.25pt;width:18.75pt;height:0;z-index:25168588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182" type="#_x0000_t32" style="position:absolute;left:0;text-align:left;margin-left:93.8pt;margin-top:10.8pt;width:18.75pt;height:0;z-index:25168691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183" type="#_x0000_t32" style="position:absolute;left:0;text-align:left;margin-left:93.8pt;margin-top:-.2pt;width:18.75pt;height:0;z-index:25168793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84" type="#_x0000_t32" style="position:absolute;left:0;text-align:left;margin-left:92.3pt;margin-top:11.15pt;width:18.75pt;height:0;z-index:25168896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85" type="#_x0000_t32" style="position:absolute;left:0;text-align:left;margin-left:93.8pt;margin-top:-.1pt;width:18.75pt;height:0;z-index:25168998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86" type="#_x0000_t32" style="position:absolute;left:0;text-align:left;margin-left:94.55pt;margin-top:12pt;width:18.75pt;height:0;z-index:25169100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187" type="#_x0000_t32" style="position:absolute;left:0;text-align:left;margin-left:94.55pt;margin-top:11.35pt;width:18.75pt;height:0;z-index:25169203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188" type="#_x0000_t32" style="position:absolute;left:0;text-align:left;margin-left:93.8pt;margin-top:10.05pt;width:18.75pt;height:0;z-index:251693056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89" type="#_x0000_t32" style="position:absolute;left:0;text-align:left;margin-left:94.55pt;margin-top:.3pt;width:18.75pt;height:0;z-index:25169408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190" style="position:absolute;left:0;text-align:left;margin-left:140.6pt;margin-top:2.55pt;width:7.5pt;height:7.15pt;z-index:25169510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91" style="position:absolute;left:0;text-align:left;margin-left:208.95pt;margin-top:3.2pt;width:7.5pt;height:6.55pt;z-index:25169612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92" style="position:absolute;left:0;text-align:left;margin-left:269.3pt;margin-top:3.25pt;width:7.5pt;height:7.15pt;z-index:25169715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93" style="position:absolute;left:0;text-align:left;margin-left:326.9pt;margin-top:3.95pt;width:6.75pt;height:6.75pt;z-index:25169817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194" style="position:absolute;left:0;text-align:left;margin-left:396.05pt;margin-top:3.65pt;width:7.5pt;height:7.15pt;z-index:25169920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95" type="#_x0000_t32" style="position:absolute;left:0;text-align:left;margin-left:93.8pt;margin-top:10.9pt;width:18.75pt;height:0;z-index:251700224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196" type="#_x0000_t34" style="position:absolute;left:0;text-align:left;margin-left:101.15pt;margin-top:-.7pt;width:328.5pt;height:.05pt;z-index:25170124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Мектепалды даярлық 0 «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А</w:t>
      </w:r>
      <w:r>
        <w:rPr>
          <w:rFonts w:ascii="Times New Roman" w:eastAsia="Times New Roman" w:hAnsi="Times New Roman"/>
          <w:b/>
          <w:sz w:val="24"/>
          <w:szCs w:val="24"/>
        </w:rPr>
        <w:t xml:space="preserve">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оқу жылындағы білім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деңгейінің  және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>Қаңтар айындағы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</w:rPr>
        <w:t>Баланың аты-</w:t>
      </w:r>
      <w:proofErr w:type="gramStart"/>
      <w:r>
        <w:rPr>
          <w:rFonts w:ascii="Times New Roman" w:eastAsia="Times New Roman" w:hAnsi="Times New Roman"/>
          <w:b/>
          <w:sz w:val="20"/>
          <w:szCs w:val="20"/>
        </w:rPr>
        <w:t xml:space="preserve">жөні:   </w:t>
      </w:r>
      <w:proofErr w:type="gramEnd"/>
      <w:r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kk-KZ"/>
        </w:rPr>
        <w:t xml:space="preserve">Назербаева Азиза Талғатқызы                      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     Баланы</w:t>
      </w:r>
      <w:r>
        <w:rPr>
          <w:rFonts w:ascii="Times New Roman" w:eastAsia="Times New Roman" w:hAnsi="Times New Roman"/>
          <w:b/>
          <w:sz w:val="20"/>
          <w:szCs w:val="20"/>
        </w:rPr>
        <w:t>ң жасы  6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-</w:t>
      </w:r>
      <w:r>
        <w:rPr>
          <w:rFonts w:ascii="Times New Roman" w:eastAsia="Times New Roman" w:hAnsi="Times New Roman"/>
          <w:b/>
          <w:sz w:val="20"/>
          <w:szCs w:val="20"/>
        </w:rPr>
        <w:t>жас                                  Тобы: 0 «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А</w:t>
      </w:r>
      <w:r>
        <w:rPr>
          <w:rFonts w:ascii="Times New Roman" w:eastAsia="Times New Roman" w:hAnsi="Times New Roman"/>
          <w:b/>
          <w:sz w:val="20"/>
          <w:szCs w:val="20"/>
        </w:rPr>
        <w:t xml:space="preserve">»                         Күні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4-10 қаңтар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4078"/>
        <w:gridCol w:w="2669"/>
        <w:gridCol w:w="845"/>
        <w:gridCol w:w="764"/>
        <w:gridCol w:w="425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дамыту.Дұрыс сөйлеу мәнерін қалыптастыру.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жалпылай алу керек.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197" type="#_x0000_t32" style="position:absolute;left:0;text-align:left;margin-left:93.8pt;margin-top:12.25pt;width:18.75pt;height:0;z-index:25170227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198" type="#_x0000_t32" style="position:absolute;left:0;text-align:left;margin-left:93.8pt;margin-top:.25pt;width:18.75pt;height:0;z-index:25170329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199" type="#_x0000_t32" style="position:absolute;left:0;text-align:left;margin-left:93.8pt;margin-top:10.8pt;width:18.75pt;height:0;z-index:25170432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200" type="#_x0000_t32" style="position:absolute;left:0;text-align:left;margin-left:93.8pt;margin-top:-.2pt;width:18.75pt;height:0;z-index:25170534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01" type="#_x0000_t32" style="position:absolute;left:0;text-align:left;margin-left:92.3pt;margin-top:11.15pt;width:18.75pt;height:0;z-index:25170636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02" type="#_x0000_t32" style="position:absolute;left:0;text-align:left;margin-left:93.8pt;margin-top:-.1pt;width:18.75pt;height:0;z-index:25170739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03" type="#_x0000_t32" style="position:absolute;left:0;text-align:left;margin-left:94.55pt;margin-top:12pt;width:18.75pt;height:0;z-index:25170841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04" type="#_x0000_t32" style="position:absolute;left:0;text-align:left;margin-left:94.55pt;margin-top:11.35pt;width:18.75pt;height:0;z-index:25170944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205" type="#_x0000_t32" style="position:absolute;left:0;text-align:left;margin-left:93.8pt;margin-top:10.05pt;width:18.75pt;height:0;z-index:251710464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06" type="#_x0000_t32" style="position:absolute;left:0;text-align:left;margin-left:94.55pt;margin-top:.3pt;width:18.75pt;height:0;z-index:25171148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207" style="position:absolute;left:0;text-align:left;margin-left:140.6pt;margin-top:2.55pt;width:7.5pt;height:7.15pt;z-index:25171251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08" style="position:absolute;left:0;text-align:left;margin-left:208.95pt;margin-top:3.2pt;width:7.5pt;height:6.55pt;z-index:25171353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09" style="position:absolute;left:0;text-align:left;margin-left:269.3pt;margin-top:3.25pt;width:7.5pt;height:7.15pt;z-index:25171456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10" style="position:absolute;left:0;text-align:left;margin-left:326.9pt;margin-top:3.95pt;width:6.75pt;height:6.75pt;z-index:25171558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11" style="position:absolute;left:0;text-align:left;margin-left:396.05pt;margin-top:3.65pt;width:7.5pt;height:7.15pt;z-index:25171660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12" type="#_x0000_t32" style="position:absolute;left:0;text-align:left;margin-left:93.8pt;margin-top:10.9pt;width:18.75pt;height:0;z-index:251717632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213" type="#_x0000_t34" style="position:absolute;left:0;text-align:left;margin-left:101.15pt;margin-top:-.7pt;width:328.5pt;height:.05pt;z-index:25171865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Мектепалды даярлық 0 «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А</w:t>
      </w:r>
      <w:r>
        <w:rPr>
          <w:rFonts w:ascii="Times New Roman" w:eastAsia="Times New Roman" w:hAnsi="Times New Roman"/>
          <w:b/>
          <w:sz w:val="24"/>
          <w:szCs w:val="24"/>
        </w:rPr>
        <w:t xml:space="preserve">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оқу жылындағы білім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деңгейінің  және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 xml:space="preserve">Қаңтар айындағы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</w:rPr>
        <w:t>Баланың аты-</w:t>
      </w:r>
      <w:proofErr w:type="gramStart"/>
      <w:r>
        <w:rPr>
          <w:rFonts w:ascii="Times New Roman" w:eastAsia="Times New Roman" w:hAnsi="Times New Roman"/>
          <w:b/>
          <w:sz w:val="20"/>
          <w:szCs w:val="20"/>
        </w:rPr>
        <w:t xml:space="preserve">жөні:   </w:t>
      </w:r>
      <w:proofErr w:type="gramEnd"/>
      <w:r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kk-KZ"/>
        </w:rPr>
        <w:t xml:space="preserve">Тұрақбаев Арслан  Селбайұлы                  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     Баланың ж</w:t>
      </w:r>
      <w:r>
        <w:rPr>
          <w:rFonts w:ascii="Times New Roman" w:eastAsia="Times New Roman" w:hAnsi="Times New Roman"/>
          <w:b/>
          <w:sz w:val="20"/>
          <w:szCs w:val="20"/>
        </w:rPr>
        <w:t xml:space="preserve">асы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5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жас                                  Тобы: 0 «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А</w:t>
      </w:r>
      <w:r>
        <w:rPr>
          <w:rFonts w:ascii="Times New Roman" w:eastAsia="Times New Roman" w:hAnsi="Times New Roman"/>
          <w:b/>
          <w:sz w:val="20"/>
          <w:szCs w:val="20"/>
        </w:rPr>
        <w:t xml:space="preserve">»                         Күні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4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- 10 қаңтар  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3253"/>
        <w:gridCol w:w="3494"/>
        <w:gridCol w:w="475"/>
        <w:gridCol w:w="992"/>
        <w:gridCol w:w="709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дамыту.Дұрыс сөйлеу мәнерін қалыптастыру.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жалпылай алу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214" type="#_x0000_t32" style="position:absolute;left:0;text-align:left;margin-left:93.8pt;margin-top:12.25pt;width:18.75pt;height:0;z-index:25171968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15" type="#_x0000_t32" style="position:absolute;left:0;text-align:left;margin-left:93.8pt;margin-top:.25pt;width:18.75pt;height:0;z-index:25172070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216" type="#_x0000_t32" style="position:absolute;left:0;text-align:left;margin-left:93.8pt;margin-top:10.8pt;width:18.75pt;height:0;z-index:25172172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217" type="#_x0000_t32" style="position:absolute;left:0;text-align:left;margin-left:93.8pt;margin-top:-.2pt;width:18.75pt;height:0;z-index:25172275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18" type="#_x0000_t32" style="position:absolute;left:0;text-align:left;margin-left:92.3pt;margin-top:11.15pt;width:18.75pt;height:0;z-index:25172377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19" type="#_x0000_t32" style="position:absolute;left:0;text-align:left;margin-left:93.8pt;margin-top:-.1pt;width:18.75pt;height:0;z-index:25172480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20" type="#_x0000_t32" style="position:absolute;left:0;text-align:left;margin-left:94.55pt;margin-top:12pt;width:18.75pt;height:0;z-index:25172582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21" type="#_x0000_t32" style="position:absolute;left:0;text-align:left;margin-left:94.55pt;margin-top:11.35pt;width:18.75pt;height:0;z-index:25172684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222" type="#_x0000_t32" style="position:absolute;left:0;text-align:left;margin-left:93.8pt;margin-top:10.05pt;width:18.75pt;height:0;z-index:251727872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23" type="#_x0000_t32" style="position:absolute;left:0;text-align:left;margin-left:94.55pt;margin-top:.3pt;width:18.75pt;height:0;z-index:25172889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224" style="position:absolute;left:0;text-align:left;margin-left:140.6pt;margin-top:2.55pt;width:7.5pt;height:7.15pt;z-index:25172992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25" style="position:absolute;left:0;text-align:left;margin-left:208.95pt;margin-top:3.2pt;width:7.5pt;height:6.55pt;z-index:25173094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26" style="position:absolute;left:0;text-align:left;margin-left:269.3pt;margin-top:3.25pt;width:7.5pt;height:7.15pt;z-index:25173196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27" style="position:absolute;left:0;text-align:left;margin-left:326.9pt;margin-top:3.95pt;width:6.75pt;height:6.75pt;z-index:25173299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28" style="position:absolute;left:0;text-align:left;margin-left:396.05pt;margin-top:3.65pt;width:7.5pt;height:7.15pt;z-index:25173401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29" type="#_x0000_t32" style="position:absolute;left:0;text-align:left;margin-left:93.8pt;margin-top:10.9pt;width:18.75pt;height:0;z-index:251735040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230" type="#_x0000_t34" style="position:absolute;left:0;text-align:left;margin-left:101.15pt;margin-top:-.7pt;width:328.5pt;height:.05pt;z-index:25173606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/>
        <w:rPr>
          <w:rFonts w:ascii="Times New Roman" w:hAnsi="Times New Roman" w:cs="Times New Roman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Мектепалды даярлық 0 «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А</w:t>
      </w:r>
      <w:r>
        <w:rPr>
          <w:rFonts w:ascii="Times New Roman" w:eastAsia="Times New Roman" w:hAnsi="Times New Roman"/>
          <w:b/>
          <w:sz w:val="24"/>
          <w:szCs w:val="24"/>
        </w:rPr>
        <w:t xml:space="preserve">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оқу жылындағы білім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деңгейінің  және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 xml:space="preserve">Қаңтар айындағы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</w:rPr>
        <w:t>Баланың аты-</w:t>
      </w:r>
      <w:proofErr w:type="gramStart"/>
      <w:r>
        <w:rPr>
          <w:rFonts w:ascii="Times New Roman" w:eastAsia="Times New Roman" w:hAnsi="Times New Roman"/>
          <w:b/>
          <w:sz w:val="20"/>
          <w:szCs w:val="20"/>
        </w:rPr>
        <w:t xml:space="preserve">жөні:   </w:t>
      </w:r>
      <w:proofErr w:type="gramEnd"/>
      <w:r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kk-KZ"/>
        </w:rPr>
        <w:t xml:space="preserve">Ерғазы Ернұр Құрманбекұлы                  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     Баланың жас</w:t>
      </w:r>
      <w:r>
        <w:rPr>
          <w:rFonts w:ascii="Times New Roman" w:eastAsia="Times New Roman" w:hAnsi="Times New Roman"/>
          <w:b/>
          <w:sz w:val="20"/>
          <w:szCs w:val="20"/>
        </w:rPr>
        <w:t xml:space="preserve">ы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6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жас                                  Тобы: 0 «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А</w:t>
      </w:r>
      <w:r>
        <w:rPr>
          <w:rFonts w:ascii="Times New Roman" w:eastAsia="Times New Roman" w:hAnsi="Times New Roman"/>
          <w:b/>
          <w:sz w:val="20"/>
          <w:szCs w:val="20"/>
        </w:rPr>
        <w:t xml:space="preserve">»                         Күні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4</w:t>
      </w:r>
      <w:r>
        <w:rPr>
          <w:rFonts w:ascii="Times New Roman" w:eastAsia="Times New Roman" w:hAnsi="Times New Roman"/>
          <w:b/>
          <w:sz w:val="20"/>
          <w:szCs w:val="20"/>
        </w:rPr>
        <w:t xml:space="preserve"> - 10 қаңтар  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3536"/>
        <w:gridCol w:w="3211"/>
        <w:gridCol w:w="475"/>
        <w:gridCol w:w="1134"/>
        <w:gridCol w:w="567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дамыту.Дұрыс сөйлеу мәнерін қалыптастыру.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жалпылай алу керек.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248" type="#_x0000_t32" style="position:absolute;left:0;text-align:left;margin-left:93.8pt;margin-top:12.25pt;width:18.75pt;height:0;z-index:25173708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 adj="-163930,-1,-163930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49" type="#_x0000_t32" style="position:absolute;left:0;text-align:left;margin-left:93.8pt;margin-top:.25pt;width:18.75pt;height:0;z-index:25173811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 adj="-163930,-1,-163930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250" type="#_x0000_t32" style="position:absolute;left:0;text-align:left;margin-left:93.8pt;margin-top:10.8pt;width:18.75pt;height:0;z-index:25173913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 adj="-163930,-1,-163930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251" type="#_x0000_t32" style="position:absolute;left:0;text-align:left;margin-left:93.8pt;margin-top:-.2pt;width:18.75pt;height:0;z-index:25174016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 adj="-163930,-1,-163930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52" type="#_x0000_t32" style="position:absolute;left:0;text-align:left;margin-left:92.3pt;margin-top:11.15pt;width:18.75pt;height:0;z-index:25174118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 adj="-162202,-1,-162202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53" type="#_x0000_t32" style="position:absolute;left:0;text-align:left;margin-left:93.8pt;margin-top:-.1pt;width:18.75pt;height:0;z-index:25174220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 adj="-163930,-1,-163930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54" type="#_x0000_t32" style="position:absolute;left:0;text-align:left;margin-left:94.55pt;margin-top:12pt;width:18.75pt;height:0;z-index:25174323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 adj="-164794,-1,-164794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55" type="#_x0000_t32" style="position:absolute;left:0;text-align:left;margin-left:94.55pt;margin-top:11.35pt;width:18.75pt;height:0;z-index:25174425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 adj="-164794,-1,-164794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256" type="#_x0000_t32" style="position:absolute;left:0;text-align:left;margin-left:93.8pt;margin-top:10.05pt;width:18.75pt;height:0;z-index:251745280;mso-position-horizontal-relative:margin;mso-position-vertical-relative:text;mso-width-relative:page;mso-height-relative:page" adj="-163930,-1,-163930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57" type="#_x0000_t32" style="position:absolute;left:0;text-align:left;margin-left:94.55pt;margin-top:.3pt;width:18.75pt;height:0;z-index:25174630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 adj="-164794,-1,-164794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258" style="position:absolute;left:0;text-align:left;margin-left:140.6pt;margin-top:2.55pt;width:7.5pt;height:7.15pt;z-index:25174732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59" style="position:absolute;left:0;text-align:left;margin-left:208.95pt;margin-top:3.2pt;width:7.5pt;height:6.55pt;z-index:25174835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60" style="position:absolute;left:0;text-align:left;margin-left:269.3pt;margin-top:3.25pt;width:7.5pt;height:7.15pt;z-index:25174937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61" style="position:absolute;left:0;text-align:left;margin-left:326.9pt;margin-top:3.95pt;width:6.75pt;height:6.75pt;z-index:25175040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62" style="position:absolute;left:0;text-align:left;margin-left:396.05pt;margin-top:3.65pt;width:7.5pt;height:7.15pt;z-index:25175142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63" type="#_x0000_t32" style="position:absolute;left:0;text-align:left;margin-left:93.8pt;margin-top:10.9pt;width:18.75pt;height:0;z-index:251752448;mso-position-horizontal-relative:margin;mso-position-vertical-relative:text;mso-width-relative:page;mso-height-relative:page" adj="-163930,-1,-163930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264" type="#_x0000_t34" style="position:absolute;left:0;text-align:left;margin-left:101.15pt;margin-top:-.7pt;width:328.5pt;height:.05pt;z-index:25175347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228938400,-9840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Мектепалды даярлық 0 «А»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 xml:space="preserve">Қаңтар айындағы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Баланың аты-жөні:    </w:t>
      </w:r>
      <w:r>
        <w:rPr>
          <w:rFonts w:ascii="Times New Roman" w:hAnsi="Times New Roman"/>
          <w:sz w:val="20"/>
          <w:szCs w:val="20"/>
          <w:lang w:val="kk-KZ"/>
        </w:rPr>
        <w:t xml:space="preserve">Ерғазы Алинұр Құрманбекұлы                 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      Баланың жасы  6 жас                                  Тобы: 0 «А»                         Күні 4 - 10 қаңтар  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3678"/>
        <w:gridCol w:w="3069"/>
        <w:gridCol w:w="475"/>
        <w:gridCol w:w="1134"/>
        <w:gridCol w:w="567"/>
      </w:tblGrid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Сөйлеу яғни тілдік коммуникациясын дамыту.Дұрыс сөйлеу мәнерін қалыптастыру.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 жалпылай алу керек.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265" type="#_x0000_t32" style="position:absolute;left:0;text-align:left;margin-left:93.8pt;margin-top:12.25pt;width:18.75pt;height:0;z-index:25175449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66" type="#_x0000_t32" style="position:absolute;left:0;text-align:left;margin-left:93.8pt;margin-top:.25pt;width:18.75pt;height:0;z-index:25175552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267" type="#_x0000_t32" style="position:absolute;left:0;text-align:left;margin-left:93.8pt;margin-top:10.8pt;width:18.75pt;height:0;z-index:25175654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268" type="#_x0000_t32" style="position:absolute;left:0;text-align:left;margin-left:93.8pt;margin-top:-.2pt;width:18.75pt;height:0;z-index:25175756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69" type="#_x0000_t32" style="position:absolute;left:0;text-align:left;margin-left:92.3pt;margin-top:11.15pt;width:18.75pt;height:0;z-index:25175859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70" type="#_x0000_t32" style="position:absolute;left:0;text-align:left;margin-left:93.8pt;margin-top:-.1pt;width:18.75pt;height:0;z-index:25175961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71" type="#_x0000_t32" style="position:absolute;left:0;text-align:left;margin-left:94.55pt;margin-top:12pt;width:18.75pt;height:0;z-index:25176064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72" type="#_x0000_t32" style="position:absolute;left:0;text-align:left;margin-left:94.55pt;margin-top:11.35pt;width:18.75pt;height:0;z-index:25176166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273" type="#_x0000_t32" style="position:absolute;left:0;text-align:left;margin-left:93.8pt;margin-top:10.05pt;width:18.75pt;height:0;z-index:251762688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74" type="#_x0000_t32" style="position:absolute;left:0;text-align:left;margin-left:94.55pt;margin-top:.3pt;width:18.75pt;height:0;z-index:25176371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275" style="position:absolute;left:0;text-align:left;margin-left:140.6pt;margin-top:2.55pt;width:7.5pt;height:7.15pt;z-index:25176473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76" style="position:absolute;left:0;text-align:left;margin-left:208.95pt;margin-top:3.2pt;width:7.5pt;height:6.55pt;z-index:25176576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77" style="position:absolute;left:0;text-align:left;margin-left:269.3pt;margin-top:3.25pt;width:7.5pt;height:7.15pt;z-index:25176678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78" style="position:absolute;left:0;text-align:left;margin-left:326.9pt;margin-top:3.95pt;width:6.75pt;height:6.75pt;z-index:25176780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79" style="position:absolute;left:0;text-align:left;margin-left:396.05pt;margin-top:3.65pt;width:7.5pt;height:7.15pt;z-index:25176883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80" type="#_x0000_t32" style="position:absolute;left:0;text-align:left;margin-left:93.8pt;margin-top:10.9pt;width:18.75pt;height:0;z-index:251769856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Денсаулық      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281" type="#_x0000_t34" style="position:absolute;left:0;text-align:left;margin-left:101.15pt;margin-top:-.7pt;width:328.5pt;height:.05pt;z-index:25177088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1-деңгей – бала белгілі бір қимыл мен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EF0595" w:rsidRDefault="00EF0595">
      <w:pPr>
        <w:spacing w:after="0"/>
        <w:rPr>
          <w:rFonts w:ascii="Times New Roman" w:hAnsi="Times New Roman" w:cs="Times New Roman"/>
          <w:lang w:val="kk-KZ"/>
        </w:rPr>
      </w:pPr>
    </w:p>
    <w:p w:rsidR="00EF0595" w:rsidRDefault="00EF0595">
      <w:pPr>
        <w:spacing w:after="0"/>
        <w:rPr>
          <w:rFonts w:ascii="Times New Roman" w:hAnsi="Times New Roman" w:cs="Times New Roman"/>
          <w:lang w:val="kk-KZ"/>
        </w:rPr>
      </w:pPr>
    </w:p>
    <w:p w:rsidR="00EF0595" w:rsidRDefault="00EF0595">
      <w:pPr>
        <w:spacing w:after="0"/>
        <w:rPr>
          <w:rFonts w:ascii="Times New Roman" w:hAnsi="Times New Roman" w:cs="Times New Roman"/>
          <w:lang w:val="kk-KZ"/>
        </w:rPr>
      </w:pP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Мектепалды даярлық 0 «А» сыныбының </w:t>
      </w:r>
      <w:r w:rsidR="00E6208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оқу жылындағы білім деңгейінің  және білім беру салаларының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val="kk-KZ"/>
        </w:rPr>
        <w:t xml:space="preserve">Қаңтар айындағы 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салыстырмалы мониторингінің қорытындысы бойынша </w:t>
      </w:r>
    </w:p>
    <w:p w:rsidR="00EF0595" w:rsidRDefault="00C5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баланың жеке даму картасы</w:t>
      </w:r>
    </w:p>
    <w:p w:rsidR="00EF0595" w:rsidRDefault="00C5000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k-KZ"/>
        </w:rPr>
      </w:pP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Баланың аты-жөні:    </w:t>
      </w:r>
      <w:r>
        <w:rPr>
          <w:rFonts w:ascii="Times New Roman" w:hAnsi="Times New Roman"/>
          <w:sz w:val="20"/>
          <w:szCs w:val="20"/>
          <w:lang w:val="kk-KZ"/>
        </w:rPr>
        <w:t>Ахмет Айкөркем  Асылбекқызы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>Баланың жа</w:t>
      </w:r>
      <w:r>
        <w:rPr>
          <w:rFonts w:ascii="Times New Roman" w:eastAsia="Times New Roman" w:hAnsi="Times New Roman"/>
          <w:b/>
          <w:sz w:val="20"/>
          <w:szCs w:val="20"/>
          <w:lang w:val="kk-KZ"/>
        </w:rPr>
        <w:t xml:space="preserve">сы  6 жас                                  Тобы: 0 «А»                         Күні 4 - 10 қаңтар  </w:t>
      </w:r>
    </w:p>
    <w:p w:rsidR="00EF0595" w:rsidRDefault="00EF059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kk-KZ"/>
        </w:rPr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827"/>
        <w:gridCol w:w="2977"/>
        <w:gridCol w:w="567"/>
        <w:gridCol w:w="992"/>
        <w:gridCol w:w="709"/>
      </w:tblGrid>
      <w:tr w:rsidR="00EF059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Білім беру салалары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(бастапқы бақылаудан кейін)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(аралық бақылаудан кейін)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Түзету іс-шаралары</w:t>
            </w:r>
          </w:p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(қорытынды бақылаудан кейін)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ҚОРЫТЫНДЫ</w:t>
            </w:r>
          </w:p>
        </w:tc>
      </w:tr>
      <w:tr w:rsidR="00EF0595">
        <w:trPr>
          <w:trHeight w:val="7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Денсаулық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Күш жаттығу кезіңде бала тез шаршап қалады,организмді шынықтыру бойынша көп жұмыс жасау керек.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Организмді шынықтыру бойынша көп жұмыс жасау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Коммуникация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Сөйлеу яғни тілдік коммуникациясын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дамыту.Дұрыс сөйлеу мәнерін қалыптастыру.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Әріптің қандай элементтерден тұратының анықтай білуге қалыптастыру.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Таным </w:t>
            </w: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10-ға дейін кері қарай санауды бекіту.Кеңістікті бағдарлау және ажырата білуге үйрету.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Топтарды салыстырып,санау негізінде сандық мәнін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жалпылай алу керек.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4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Шығармашылық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Түрлі үйлесімдікте құрылған қазақ өрнегінің элементтерін (1-2) салу.</w:t>
            </w:r>
          </w:p>
          <w:p w:rsidR="00EF0595" w:rsidRDefault="00C50000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Үзік сызықтарды салу білігін бекіту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Затқа қарап және елестету арқылы жұмыс жасауға үйрету.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7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Әлеумет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Өзін-өзі бағалауын арттыру жұмысын жүргізу.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Адамның табиғатпен өзара әрекетінің себеп-салдарлық тәуелділігін анықтауға қалыптастыру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F0595">
        <w:trPr>
          <w:trHeight w:val="3794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10                      </w:t>
            </w: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kk-KZ" w:eastAsia="kk-KZ"/>
              </w:rPr>
              <w:drawing>
                <wp:inline distT="0" distB="0" distL="0" distR="0">
                  <wp:extent cx="2949575" cy="1283970"/>
                  <wp:effectExtent l="19050" t="0" r="21618" b="0"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9</w:t>
            </w:r>
            <w:r>
              <w:rPr>
                <w:rFonts w:ascii="Calibri" w:eastAsia="Calibri" w:hAnsi="Calibri"/>
                <w:lang w:val="kk-KZ"/>
              </w:rPr>
              <w:pict>
                <v:shape id="_x0000_s1282" type="#_x0000_t32" style="position:absolute;left:0;text-align:left;margin-left:93.8pt;margin-top:12.25pt;width:18.75pt;height:0;z-index:25177190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mo2l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gXGElSgkjN593t7r752XzZ3aPdp+YBzO5ud9t8bX4035uH5hvqdzG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83" type="#_x0000_t32" style="position:absolute;left:0;text-align:left;margin-left:93.8pt;margin-top:.25pt;width:18.75pt;height:0;z-index:25177292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is09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BRpJUIFL7eXe7u2t/tl92d2j3sb0Hs/u0u22/tj/a7+19+w31Y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III деңгей         8</w:t>
            </w:r>
            <w:r>
              <w:rPr>
                <w:rFonts w:ascii="Calibri" w:eastAsia="Calibri" w:hAnsi="Calibri"/>
                <w:lang w:val="kk-KZ"/>
              </w:rPr>
              <w:pict>
                <v:shape id="_x0000_s1284" type="#_x0000_t32" style="position:absolute;left:0;text-align:left;margin-left:93.8pt;margin-top:10.8pt;width:18.75pt;height:0;z-index:25177395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vgyV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INMJKkApHaz7vb3V37s/2yu0O7j+09mN2n3W37tf3Rfm/v229oEGEErWtq&#10;EwNCKq+1K55u5E19peg744LBWdQ5poZci+alYpCFrKzyLdvkunKnoRlo40XZPkjDNxZR2O1djKIe&#10;MKS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red"/>
              </w:rPr>
              <w:t xml:space="preserve">                                7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>6</w:t>
            </w:r>
            <w:r>
              <w:rPr>
                <w:rFonts w:ascii="Calibri" w:eastAsia="Calibri" w:hAnsi="Calibri"/>
                <w:lang w:val="kk-KZ"/>
              </w:rPr>
              <w:pict>
                <v:shape id="_x0000_s1285" type="#_x0000_t32" style="position:absolute;left:0;text-align:left;margin-left:93.8pt;margin-top:-.2pt;width:18.75pt;height:0;z-index:251774976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jZA+5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4                         4                     4                       4                           4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86" type="#_x0000_t32" style="position:absolute;left:0;text-align:left;margin-left:92.3pt;margin-top:11.15pt;width:18.75pt;height:0;z-index:25177600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87" type="#_x0000_t32" style="position:absolute;left:0;text-align:left;margin-left:93.8pt;margin-top:-.1pt;width:18.75pt;height:0;z-index:251777024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2acyFCAgAATA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IIдеңгей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green"/>
              </w:rPr>
              <w:t xml:space="preserve">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88" type="#_x0000_t32" style="position:absolute;left:0;text-align:left;margin-left:94.55pt;margin-top:12pt;width:18.75pt;height:0;z-index:25177804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center" w:pos="4298"/>
                <w:tab w:val="right" w:pos="856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3                                                                  </w:t>
            </w:r>
            <w:r>
              <w:rPr>
                <w:rFonts w:ascii="Calibri" w:eastAsia="Calibri" w:hAnsi="Calibri"/>
                <w:lang w:val="kk-KZ"/>
              </w:rPr>
              <w:pict>
                <v:shape id="_x0000_s1289" type="#_x0000_t32" style="position:absolute;left:0;text-align:left;margin-left:94.55pt;margin-top:11.35pt;width:18.75pt;height:0;z-index:251779072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2</w: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                           1</w:t>
            </w:r>
            <w:r>
              <w:rPr>
                <w:rFonts w:ascii="Calibri" w:eastAsia="Calibri" w:hAnsi="Calibri"/>
                <w:lang w:val="kk-KZ"/>
              </w:rPr>
              <w:pict>
                <v:shape id="_x0000_s1290" type="#_x0000_t32" style="position:absolute;left:0;text-align:left;margin-left:93.8pt;margin-top:10.05pt;width:18.75pt;height:0;z-index:251780096;mso-position-horizontal-relative:margin;mso-position-vertical-relative:text;mso-width-relative:page;mso-height-relative:page">
                  <w10:wrap anchorx="margin"/>
                </v:shape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91" type="#_x0000_t32" style="position:absolute;left:0;text-align:left;margin-left:94.55pt;margin-top:.3pt;width:18.75pt;height:0;z-index:251781120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</w:rPr>
              <w:t xml:space="preserve">     I деңгей</w:t>
            </w:r>
            <w:r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           0</w:t>
            </w:r>
            <w:r>
              <w:rPr>
                <w:rFonts w:ascii="Calibri" w:eastAsia="Calibri" w:hAnsi="Calibri"/>
                <w:lang w:val="kk-KZ"/>
              </w:rPr>
              <w:pict>
                <v:rect id="_x0000_s1292" style="position:absolute;left:0;text-align:left;margin-left:140.6pt;margin-top:2.55pt;width:7.5pt;height:7.15pt;z-index:251782144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93" style="position:absolute;left:0;text-align:left;margin-left:208.95pt;margin-top:3.2pt;width:7.5pt;height:6.55pt;z-index:251783168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94" style="position:absolute;left:0;text-align:left;margin-left:269.3pt;margin-top:3.25pt;width:7.5pt;height:7.15pt;z-index:251784192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95" style="position:absolute;left:0;text-align:left;margin-left:326.9pt;margin-top:3.95pt;width:6.75pt;height:6.75pt;z-index:251785216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rect id="_x0000_s1296" style="position:absolute;left:0;text-align:left;margin-left:396.05pt;margin-top:3.65pt;width:7.5pt;height:7.15pt;z-index:251786240;mso-position-horizontal-relative:margin;mso-position-vertical-relative:text;mso-width-relative:page;mso-height-relative:page">
                  <v:path arrowok="t"/>
                  <w10:wrap anchorx="margin"/>
                </v:rect>
              </w:pict>
            </w:r>
            <w:r>
              <w:rPr>
                <w:rFonts w:ascii="Calibri" w:eastAsia="Calibri" w:hAnsi="Calibri"/>
                <w:lang w:val="kk-KZ"/>
              </w:rPr>
              <w:pict>
                <v:shape id="_x0000_s1297" type="#_x0000_t32" style="position:absolute;left:0;text-align:left;margin-left:93.8pt;margin-top:10.9pt;width:18.75pt;height:0;z-index:251787264;mso-position-horizontal-relative:margin;mso-position-vertical-relative:text;mso-width-relative:page;mso-height-relative:page">
                  <w10:wrap anchorx="margin"/>
                </v:shape>
              </w:pict>
            </w:r>
          </w:p>
          <w:p w:rsidR="00EF0595" w:rsidRDefault="00C50000">
            <w:pPr>
              <w:tabs>
                <w:tab w:val="left" w:pos="1588"/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ind w:firstLine="29"/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 xml:space="preserve">Денсаулық      </w:t>
            </w:r>
            <w:r>
              <w:rPr>
                <w:rFonts w:ascii="Times New Roman" w:eastAsia="Times New Roman" w:hAnsi="Times New Roman"/>
                <w:b/>
                <w:color w:val="0000FF"/>
                <w:sz w:val="20"/>
                <w:szCs w:val="20"/>
              </w:rPr>
              <w:t>Коммуникация  Таным   Шығармашылық     Әлеумет</w:t>
            </w:r>
            <w:r>
              <w:rPr>
                <w:rFonts w:ascii="Calibri" w:eastAsia="Calibri" w:hAnsi="Calibri"/>
                <w:lang w:val="kk-KZ"/>
              </w:rPr>
              <w:pict>
                <v:shape id="_x0000_s1298" type="#_x0000_t34" style="position:absolute;left:0;text-align:left;margin-left:101.15pt;margin-top:-.7pt;width:328.5pt;height:.05pt;z-index:251788288;mso-position-horizontal-relative:margin;mso-position-vertical-relative:text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" adj=",-182649600,-10379">
                  <v:stroke endarrow="block"/>
                  <w10:wrap anchorx="margin"/>
                </v:shape>
              </w:pic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C50000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Ескерту: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1-деңгей –  сарғыш түс;  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2-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 –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жасыл түспен;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3-деңгей–  қызыл түспен.</w:t>
            </w:r>
          </w:p>
          <w:p w:rsidR="00EF0595" w:rsidRDefault="00EF0595">
            <w:pPr>
              <w:tabs>
                <w:tab w:val="left" w:pos="2910"/>
                <w:tab w:val="left" w:pos="4110"/>
                <w:tab w:val="left" w:pos="5550"/>
                <w:tab w:val="left" w:pos="6495"/>
                <w:tab w:val="left" w:pos="83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F0595" w:rsidRDefault="00EF05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F0595" w:rsidRDefault="00C5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Дағдыларды меңгеру деңгейлері: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1-деңгей – бала белгілі бір қимыл мен біліктерді жаңғырта алады (1-3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деңгей – бала не істеп жатқанын түсінеді, белгілі білім қорына ие (4-6 ұпай);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3-деңгей – бала өзінің білетінін және жасай алатынын қолданады, білімін өз бетінше және шығармашылықпен қолдана алады (7-10 ұпай).</w:t>
            </w:r>
          </w:p>
        </w:tc>
      </w:tr>
    </w:tbl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0595" w:rsidRDefault="00EF0595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F0595" w:rsidRDefault="00EF0595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EF0595" w:rsidRDefault="00C50000">
      <w:pPr>
        <w:numPr>
          <w:ilvl w:val="0"/>
          <w:numId w:val="5"/>
        </w:num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Зияткерлік конкурстарға қатысу нәтежелері (бағаланатын кезеңге растайтын құжаттардың көшірмелері қоса берілді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)</w:t>
      </w:r>
    </w:p>
    <w:p w:rsidR="00EF0595" w:rsidRDefault="00C50000">
      <w:pPr>
        <w:pStyle w:val="aff1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2021-2022 оқу жылы</w:t>
      </w:r>
    </w:p>
    <w:tbl>
      <w:tblPr>
        <w:tblStyle w:val="aff0"/>
        <w:tblW w:w="0" w:type="auto"/>
        <w:tblInd w:w="720" w:type="dxa"/>
        <w:tblLook w:val="04A0" w:firstRow="1" w:lastRow="0" w:firstColumn="1" w:lastColumn="0" w:noHBand="0" w:noVBand="1"/>
      </w:tblPr>
      <w:tblGrid>
        <w:gridCol w:w="481"/>
        <w:gridCol w:w="2567"/>
        <w:gridCol w:w="1803"/>
        <w:gridCol w:w="2608"/>
        <w:gridCol w:w="2516"/>
      </w:tblGrid>
      <w:tr w:rsidR="00EF0595">
        <w:tc>
          <w:tcPr>
            <w:tcW w:w="485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64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Бала саны </w:t>
            </w:r>
          </w:p>
        </w:tc>
        <w:tc>
          <w:tcPr>
            <w:tcW w:w="1188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Қатысқан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байқауы</w:t>
            </w:r>
          </w:p>
        </w:tc>
        <w:tc>
          <w:tcPr>
            <w:tcW w:w="2761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Нәтижесі</w:t>
            </w:r>
          </w:p>
        </w:tc>
        <w:tc>
          <w:tcPr>
            <w:tcW w:w="2761" w:type="dxa"/>
          </w:tcPr>
          <w:p w:rsidR="00EF0595" w:rsidRDefault="00EF0595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595">
        <w:tc>
          <w:tcPr>
            <w:tcW w:w="485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EF0595" w:rsidRDefault="00EF0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0595" w:rsidRDefault="00EF0595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EF0595" w:rsidRDefault="00EF0595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Республикалық «Үркер»   марафоны                        </w:t>
            </w:r>
          </w:p>
        </w:tc>
        <w:tc>
          <w:tcPr>
            <w:tcW w:w="2761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2761" w:type="dxa"/>
          </w:tcPr>
          <w:p w:rsidR="00EF0595" w:rsidRDefault="00EF0595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0595" w:rsidRDefault="00EF05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F0595" w:rsidRDefault="00EF05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F0595" w:rsidRDefault="00C50000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kk-KZ"/>
        </w:rPr>
        <w:t>Ескерту: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Растайтын құжаттардың көшірмелері қоса берілді</w:t>
      </w:r>
    </w:p>
    <w:p w:rsidR="00EF0595" w:rsidRDefault="00C50000">
      <w:pPr>
        <w:numPr>
          <w:ilvl w:val="0"/>
          <w:numId w:val="5"/>
        </w:num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. Шығармашылық, көркемдік конкурстар мен байқауларға қатысу нәтежелері (бағаланатын кезеңге растайтын құжаттардың көшірмелері қоса берілді)</w:t>
      </w:r>
    </w:p>
    <w:p w:rsidR="00EF0595" w:rsidRDefault="00C5000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2021-2022</w:t>
      </w:r>
    </w:p>
    <w:tbl>
      <w:tblPr>
        <w:tblStyle w:val="aff0"/>
        <w:tblW w:w="0" w:type="auto"/>
        <w:tblInd w:w="720" w:type="dxa"/>
        <w:tblLook w:val="04A0" w:firstRow="1" w:lastRow="0" w:firstColumn="1" w:lastColumn="0" w:noHBand="0" w:noVBand="1"/>
      </w:tblPr>
      <w:tblGrid>
        <w:gridCol w:w="467"/>
        <w:gridCol w:w="2327"/>
        <w:gridCol w:w="1803"/>
        <w:gridCol w:w="1821"/>
        <w:gridCol w:w="3557"/>
      </w:tblGrid>
      <w:tr w:rsidR="00EF0595">
        <w:tc>
          <w:tcPr>
            <w:tcW w:w="495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46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Тәрбиеленушінің аты-жөні</w:t>
            </w:r>
          </w:p>
        </w:tc>
        <w:tc>
          <w:tcPr>
            <w:tcW w:w="1447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Қатысқан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байқауы</w:t>
            </w:r>
          </w:p>
        </w:tc>
        <w:tc>
          <w:tcPr>
            <w:tcW w:w="2636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Нәтижесі</w:t>
            </w:r>
          </w:p>
        </w:tc>
        <w:tc>
          <w:tcPr>
            <w:tcW w:w="2636" w:type="dxa"/>
          </w:tcPr>
          <w:p w:rsidR="00EF0595" w:rsidRDefault="00EF0595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595">
        <w:tc>
          <w:tcPr>
            <w:tcW w:w="495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EF0595" w:rsidRDefault="00C50000">
            <w:pPr>
              <w:rPr>
                <w:lang w:val="kk-KZ"/>
              </w:rPr>
            </w:pPr>
            <w:r>
              <w:rPr>
                <w:lang w:val="kk-KZ"/>
              </w:rPr>
              <w:t>3.</w:t>
            </w:r>
          </w:p>
        </w:tc>
        <w:tc>
          <w:tcPr>
            <w:tcW w:w="2746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 Айкөркем</w:t>
            </w:r>
          </w:p>
          <w:p w:rsidR="00EF0595" w:rsidRDefault="00C5000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Тұрақбаев Арслан                    Қаир Осман</w:t>
            </w:r>
          </w:p>
        </w:tc>
        <w:tc>
          <w:tcPr>
            <w:tcW w:w="1447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«Самғау» Республикалық ғылыми- әдістемелік орталық «Күз сайысы» байқауы «Самғау»  орталығы</w:t>
            </w:r>
          </w:p>
        </w:tc>
        <w:tc>
          <w:tcPr>
            <w:tcW w:w="2636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2021ж</w:t>
            </w:r>
          </w:p>
        </w:tc>
        <w:tc>
          <w:tcPr>
            <w:tcW w:w="2636" w:type="dxa"/>
          </w:tcPr>
          <w:p w:rsidR="00EF0595" w:rsidRDefault="00C50000">
            <w:pPr>
              <w:pStyle w:val="aff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kk-KZ"/>
              </w:rPr>
              <w:drawing>
                <wp:inline distT="0" distB="0" distL="0" distR="0">
                  <wp:extent cx="2105660" cy="14871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801" cy="149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kk-KZ"/>
              </w:rPr>
              <w:drawing>
                <wp:inline distT="0" distB="0" distL="0" distR="0">
                  <wp:extent cx="2082165" cy="14706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395" cy="148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kk-KZ"/>
              </w:rPr>
              <w:drawing>
                <wp:inline distT="0" distB="0" distL="0" distR="0">
                  <wp:extent cx="2121535" cy="1498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17" cy="150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595" w:rsidRDefault="00EF0595">
      <w:pPr>
        <w:rPr>
          <w:rFonts w:ascii="Times New Roman" w:eastAsia="Calibri" w:hAnsi="Times New Roman" w:cs="Times New Roman"/>
          <w:i/>
          <w:sz w:val="24"/>
          <w:szCs w:val="24"/>
          <w:lang w:val="kk-KZ"/>
        </w:rPr>
      </w:pPr>
    </w:p>
    <w:p w:rsidR="00EF0595" w:rsidRDefault="00C50000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kk-KZ"/>
        </w:rPr>
        <w:t>Ескерту: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Растайтын құжаттардың көшірмелері қоса берілді</w:t>
      </w: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9) «Денсаулық»,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«Қатынас», «Таным», «Шығармашылық», «Әлеумет» білім беру салаларына негізделген мектепке дейінгі тәрбие мен оқытудың мазмұнын түрлі іс-әрекеттерді ұйымдастыру арқылы оларды кіріктіру жолдарымен іске асыру (бағаланатын кезеңге перспективалық жоспар көшірмел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ері қоса берілді)</w:t>
      </w: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2021 -2022 оқу жылы  Жиынтық есеп</w:t>
      </w:r>
    </w:p>
    <w:tbl>
      <w:tblPr>
        <w:tblStyle w:val="aff0"/>
        <w:tblW w:w="0" w:type="auto"/>
        <w:tblInd w:w="250" w:type="dxa"/>
        <w:tblLook w:val="04A0" w:firstRow="1" w:lastRow="0" w:firstColumn="1" w:lastColumn="0" w:noHBand="0" w:noVBand="1"/>
      </w:tblPr>
      <w:tblGrid>
        <w:gridCol w:w="817"/>
        <w:gridCol w:w="1735"/>
        <w:gridCol w:w="2268"/>
        <w:gridCol w:w="2409"/>
        <w:gridCol w:w="2768"/>
      </w:tblGrid>
      <w:tr w:rsidR="00EF0595">
        <w:tc>
          <w:tcPr>
            <w:tcW w:w="817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735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атауы</w:t>
            </w:r>
          </w:p>
        </w:tc>
        <w:tc>
          <w:tcPr>
            <w:tcW w:w="2268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Төмен деңгей үлесі 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Орташа деңгей үлесі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Жоғарғы деңгейдегі  балалар үлесі</w:t>
            </w:r>
          </w:p>
        </w:tc>
      </w:tr>
      <w:tr w:rsidR="00EF0595">
        <w:tc>
          <w:tcPr>
            <w:tcW w:w="817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35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 «А»</w:t>
            </w:r>
          </w:p>
        </w:tc>
        <w:tc>
          <w:tcPr>
            <w:tcW w:w="2268" w:type="dxa"/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%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EF0595" w:rsidRDefault="00C5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 46.7</w:t>
            </w:r>
          </w:p>
        </w:tc>
      </w:tr>
    </w:tbl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color w:val="FF0000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color w:val="FF0000"/>
          <w:sz w:val="24"/>
          <w:szCs w:val="24"/>
          <w:lang w:val="kk-KZ"/>
        </w:rPr>
      </w:pP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9.Тәрбиеленушілердің оқу жүктемесінің ең жоғары көлеміне қойылатын талаптар;</w:t>
      </w: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EF0595" w:rsidRDefault="00C50000">
      <w:pPr>
        <w:numPr>
          <w:ilvl w:val="0"/>
          <w:numId w:val="6"/>
        </w:num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МДТО ҮОЖ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белгіленген тәрбиеленушілердің оқу жүктемесінің ең жоғарлы көлемде қойылатын талаптарға сәйкес және сақталды;</w:t>
      </w:r>
    </w:p>
    <w:p w:rsidR="00EF0595" w:rsidRDefault="00C50000">
      <w:pPr>
        <w:numPr>
          <w:ilvl w:val="0"/>
          <w:numId w:val="6"/>
        </w:num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МДТО үлгілік оқу жоспарына сәйкес аптасына- 20 сағат, инвариативтік бөлім-17, вариативтің бөлім- 3 сағат; оқу қызметінің ұзақтығы -30 минут ұйымдастырылады. </w:t>
      </w: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</w:pPr>
    </w:p>
    <w:p w:rsidR="00EF0595" w:rsidRDefault="00EF059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</w:pPr>
    </w:p>
    <w:p w:rsidR="00EF0595" w:rsidRDefault="00C50000">
      <w:pPr>
        <w:wordWrap w:val="0"/>
        <w:spacing w:after="0"/>
        <w:jc w:val="right"/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</w:pPr>
      <w:r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  <w:t>ҚР</w:t>
      </w:r>
      <w:r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  <w:t xml:space="preserve"> білім және ғылым министрінің </w:t>
      </w:r>
    </w:p>
    <w:p w:rsidR="00EF0595" w:rsidRDefault="00C50000">
      <w:pPr>
        <w:wordWrap w:val="0"/>
        <w:spacing w:after="0"/>
        <w:jc w:val="right"/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</w:pPr>
      <w:r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  <w:t>2012 ж 8 қарашадағы</w:t>
      </w:r>
    </w:p>
    <w:p w:rsidR="00EF0595" w:rsidRDefault="00C50000">
      <w:pPr>
        <w:wordWrap w:val="0"/>
        <w:spacing w:after="0"/>
        <w:jc w:val="right"/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</w:pPr>
      <w:r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  <w:t xml:space="preserve"> №500 бұйрығына</w:t>
      </w:r>
    </w:p>
    <w:p w:rsidR="00EF0595" w:rsidRDefault="00C50000">
      <w:pPr>
        <w:wordWrap w:val="0"/>
        <w:spacing w:after="0"/>
        <w:jc w:val="right"/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</w:pPr>
      <w:r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  <w:t>ҚР</w:t>
      </w:r>
      <w:r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  <w:t xml:space="preserve"> білім және ғылым мин</w:t>
      </w:r>
      <w:r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  <w:t xml:space="preserve">истрінің </w:t>
      </w:r>
    </w:p>
    <w:p w:rsidR="00EF0595" w:rsidRDefault="00C50000">
      <w:pPr>
        <w:wordWrap w:val="0"/>
        <w:spacing w:after="0"/>
        <w:jc w:val="right"/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</w:pPr>
      <w:r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  <w:t>2018 ж 10 қазандағы</w:t>
      </w:r>
    </w:p>
    <w:p w:rsidR="00EF0595" w:rsidRDefault="00C50000">
      <w:pPr>
        <w:wordWrap w:val="0"/>
        <w:spacing w:after="0"/>
        <w:jc w:val="right"/>
        <w:rPr>
          <w:rFonts w:ascii="Times New Roman" w:eastAsia="Consolas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Consolas" w:hAnsi="Times New Roman" w:cs="Times New Roman"/>
          <w:color w:val="000000"/>
          <w:sz w:val="21"/>
          <w:szCs w:val="21"/>
          <w:lang w:val="kk-KZ"/>
        </w:rPr>
        <w:t>№556 бұйрығы</w:t>
      </w:r>
    </w:p>
    <w:p w:rsidR="00EF0595" w:rsidRDefault="00EF05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F0595" w:rsidRDefault="00C50000">
      <w:pPr>
        <w:shd w:val="clear" w:color="auto" w:fill="FFFFFF" w:themeFill="background1"/>
        <w:spacing w:after="0" w:line="240" w:lineRule="auto"/>
        <w:jc w:val="center"/>
        <w:rPr>
          <w:rFonts w:ascii="KZ Times New Roman" w:eastAsia="Calibri" w:hAnsi="KZ Times New Roman" w:cs="Times New Roman"/>
          <w:szCs w:val="24"/>
          <w:lang w:val="kk-KZ"/>
        </w:rPr>
      </w:pPr>
      <w:r>
        <w:rPr>
          <w:rFonts w:ascii="KZ Times New Roman" w:eastAsia="Calibri" w:hAnsi="KZ Times New Roman" w:cs="Times New Roman"/>
          <w:b/>
          <w:szCs w:val="24"/>
          <w:lang w:val="kk-KZ"/>
        </w:rPr>
        <w:t>Мектепалды даярлық  сыныбының</w:t>
      </w:r>
    </w:p>
    <w:p w:rsidR="00EF0595" w:rsidRDefault="00C50000">
      <w:pPr>
        <w:keepNext/>
        <w:shd w:val="clear" w:color="auto" w:fill="FFFFFF" w:themeFill="background1"/>
        <w:spacing w:after="0" w:line="240" w:lineRule="auto"/>
        <w:jc w:val="center"/>
        <w:outlineLvl w:val="5"/>
        <w:rPr>
          <w:rFonts w:ascii="KZ Times New Roman" w:eastAsia="Times New Roman" w:hAnsi="KZ Times New Roman" w:cs="Times New Roman"/>
          <w:b/>
          <w:szCs w:val="24"/>
          <w:lang w:val="kk-KZ" w:eastAsia="ru-RU"/>
        </w:rPr>
      </w:pPr>
      <w:r>
        <w:rPr>
          <w:rFonts w:ascii="KZ Times New Roman" w:eastAsia="Times New Roman" w:hAnsi="KZ Times New Roman" w:cs="Times New Roman"/>
          <w:b/>
          <w:szCs w:val="24"/>
          <w:lang w:val="kk-KZ" w:eastAsia="ru-RU"/>
        </w:rPr>
        <w:t>ОҚУ  ЖҰМЫС  ЖОСПАРЫ</w:t>
      </w:r>
    </w:p>
    <w:tbl>
      <w:tblPr>
        <w:tblpPr w:leftFromText="180" w:rightFromText="180" w:bottomFromText="200" w:vertAnchor="text" w:horzAnchor="page" w:tblpX="1042" w:tblpY="281"/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784"/>
        <w:gridCol w:w="851"/>
        <w:gridCol w:w="195"/>
        <w:gridCol w:w="1045"/>
        <w:gridCol w:w="35"/>
        <w:gridCol w:w="1136"/>
      </w:tblGrid>
      <w:tr w:rsidR="00EF0595">
        <w:trPr>
          <w:gridAfter w:val="5"/>
          <w:wAfter w:w="3262" w:type="dxa"/>
          <w:cantSplit/>
          <w:trHeight w:val="291"/>
        </w:trPr>
        <w:tc>
          <w:tcPr>
            <w:tcW w:w="64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EF0595" w:rsidRDefault="00C50000">
            <w:pPr>
              <w:shd w:val="clear" w:color="auto" w:fill="FFFFFF" w:themeFill="background1"/>
              <w:spacing w:after="0"/>
              <w:jc w:val="both"/>
              <w:rPr>
                <w:rFonts w:ascii="KZ Times New Roman" w:eastAsia="Times New Roman" w:hAnsi="KZ Times New Roman" w:cs="Times New Roman"/>
                <w:b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eastAsia="ru-RU"/>
              </w:rPr>
              <w:pict>
                <v:line id="_x0000_s1026" style="position:absolute;left:0;text-align:left;z-index:251544576;mso-width-relative:page;mso-height-relative:page" from="40.85pt,3.35pt" to="308.85pt,34.9pt" o:gfxdata="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iKa9jVAAAABwEAAA8AAAAAAAAAAQAgAAAAIgAAAGRycy9kb3ducmV2Lnht&#10;bFBLAQIUABQAAAAIAIdO4kAvpoix/AEAANEDAAAOAAAAAAAAAAEAIAAAACQBAABkcnMvZTJvRG9j&#10;LnhtbFBLBQYAAAAABgAGAFkBAACSBQAAAAA=&#10;"/>
              </w:pict>
            </w:r>
            <w:r>
              <w:rPr>
                <w:rFonts w:ascii="KZ Times New Roman" w:eastAsia="Calibri" w:hAnsi="KZ Times New Roman" w:cs="Times New Roman"/>
                <w:b/>
                <w:szCs w:val="24"/>
              </w:rPr>
              <w:t>сыныптар</w:t>
            </w:r>
          </w:p>
          <w:p w:rsidR="00EF0595" w:rsidRDefault="00C50000">
            <w:pPr>
              <w:keepNext/>
              <w:shd w:val="clear" w:color="auto" w:fill="FFFFFF" w:themeFill="background1"/>
              <w:spacing w:after="0"/>
              <w:jc w:val="both"/>
              <w:outlineLvl w:val="3"/>
              <w:rPr>
                <w:rFonts w:ascii="KZ Times New Roman" w:eastAsia="Times New Roman" w:hAnsi="KZ Times New Roman" w:cs="Times New Roman"/>
                <w:b/>
                <w:szCs w:val="24"/>
              </w:rPr>
            </w:pPr>
            <w:r>
              <w:rPr>
                <w:rFonts w:ascii="KZ Times New Roman" w:eastAsia="Times New Roman" w:hAnsi="KZ Times New Roman" w:cs="Times New Roman"/>
                <w:b/>
                <w:szCs w:val="24"/>
              </w:rPr>
              <w:t>Білім беру салалары</w:t>
            </w:r>
          </w:p>
        </w:tc>
      </w:tr>
      <w:tr w:rsidR="00EF0595">
        <w:trPr>
          <w:cantSplit/>
          <w:trHeight w:val="366"/>
        </w:trPr>
        <w:tc>
          <w:tcPr>
            <w:tcW w:w="6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595" w:rsidRDefault="00EF0595">
            <w:pPr>
              <w:spacing w:after="0" w:line="240" w:lineRule="auto"/>
              <w:rPr>
                <w:rFonts w:ascii="KZ Times New Roman" w:eastAsia="Times New Roman" w:hAnsi="KZ Times New Roman" w:cs="Times New Roman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spacing w:after="0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0а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hd w:val="clear" w:color="auto" w:fill="FFFFFF" w:themeFill="background1"/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барлығы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жылдық</w:t>
            </w:r>
          </w:p>
        </w:tc>
      </w:tr>
      <w:tr w:rsidR="00EF0595">
        <w:trPr>
          <w:trHeight w:val="2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2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Cs w:val="24"/>
                <w:lang w:val="kk-KZ"/>
              </w:rPr>
              <w:t>І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2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Cs w:val="24"/>
                <w:lang w:val="kk-KZ"/>
              </w:rPr>
              <w:t>«Денсаулық»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3</w:t>
            </w:r>
          </w:p>
        </w:tc>
        <w:tc>
          <w:tcPr>
            <w:tcW w:w="12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3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96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Денешынықтыру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2,5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2,5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80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Қауіпсізмінез</w:t>
            </w: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-құлықнегіздері, валеология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0,5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0,5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16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ІІ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«Қатынас»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5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160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Сөйлеудідамыту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1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  <w:u w:val="single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Көркемәдебиет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  <w:t>1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Calibri" w:eastAsia="Calibri" w:hAnsi="Calibri" w:cs="Times New Roman"/>
                <w:b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Сауаташужәнежазунегіздері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2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2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64</w:t>
            </w:r>
          </w:p>
        </w:tc>
      </w:tr>
      <w:tr w:rsidR="00EF0595">
        <w:trPr>
          <w:trHeight w:val="2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Calibri" w:eastAsia="Calibri" w:hAnsi="Calibri" w:cs="Times New Roman"/>
                <w:b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Орыс тілі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1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  <w:lang w:val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  <w:lang w:val="en-US"/>
              </w:rPr>
              <w:t>IІІ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«Таным»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  <w:lang w:val="kk-KZ"/>
              </w:rPr>
              <w:t>2</w:t>
            </w: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,5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b/>
                <w:kern w:val="2"/>
                <w:szCs w:val="24"/>
                <w:lang w:val="kk-KZ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  <w:lang w:val="kk-KZ"/>
              </w:rPr>
              <w:t>2,5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80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  <w:t>1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Құрастыру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0,5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0,5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16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Жаратылыстану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1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  <w:lang w:val="en-US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  <w:lang w:val="kk-KZ"/>
              </w:rPr>
              <w:t>І</w:t>
            </w: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  <w:lang w:val="en-US"/>
              </w:rPr>
              <w:t>V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«Шығармашылық»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  <w:t>5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160</w:t>
            </w:r>
          </w:p>
        </w:tc>
      </w:tr>
      <w:tr w:rsidR="00EF0595">
        <w:trPr>
          <w:trHeight w:val="2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b/>
                <w:kern w:val="2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both"/>
              <w:rPr>
                <w:rFonts w:ascii="Times New Roman" w:eastAsia="DejaVu Sans" w:hAnsi="Times New Roman" w:cs="Times New Roman"/>
                <w:kern w:val="2"/>
                <w:szCs w:val="24"/>
                <w:lang w:val="en-US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 xml:space="preserve">Сурет </w:t>
            </w: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салу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1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rPr>
          <w:trHeight w:val="3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EF0595">
            <w:pPr>
              <w:keepNext/>
              <w:shd w:val="clear" w:color="auto" w:fill="FFFFFF" w:themeFill="background1"/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hd w:val="clear" w:color="auto" w:fill="FFFFFF" w:themeFill="background1"/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Мүсіндеу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ejaVu Sans" w:hAnsi="Times New Roman" w:cs="Times New Roman"/>
                <w:kern w:val="2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</w:rPr>
              <w:t>1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EF0595">
            <w:pPr>
              <w:shd w:val="clear" w:color="auto" w:fill="FFFFFF" w:themeFill="background1"/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2"/>
                <w:szCs w:val="24"/>
                <w:lang w:val="kk-KZ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kern w:val="2"/>
                <w:szCs w:val="24"/>
                <w:lang w:val="kk-KZ"/>
              </w:rPr>
              <w:t>Жапсыру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spacing w:after="0"/>
              <w:jc w:val="center"/>
              <w:rPr>
                <w:rFonts w:ascii="Times New Roman" w:eastAsia="DejaVu Sans" w:hAnsi="Times New Roman" w:cs="Times New Roman"/>
                <w:szCs w:val="24"/>
              </w:rPr>
            </w:pPr>
            <w:r>
              <w:rPr>
                <w:rFonts w:ascii="Times New Roman" w:eastAsia="DejaVu Sans" w:hAnsi="Times New Roman" w:cs="Times New Roman"/>
                <w:szCs w:val="24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hd w:val="clear" w:color="auto" w:fill="FFFFFF" w:themeFill="background1"/>
              <w:spacing w:after="0"/>
              <w:jc w:val="center"/>
              <w:rPr>
                <w:rFonts w:ascii="Times New Roman" w:eastAsia="DejaVu Sans" w:hAnsi="Times New Roman" w:cs="Times New Roman"/>
                <w:szCs w:val="24"/>
              </w:rPr>
            </w:pPr>
            <w:r>
              <w:rPr>
                <w:rFonts w:ascii="Times New Roman" w:eastAsia="DejaVu Sans" w:hAnsi="Times New Roman" w:cs="Times New Roman"/>
                <w:szCs w:val="24"/>
              </w:rPr>
              <w:t>1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EF0595">
            <w:pPr>
              <w:shd w:val="clear" w:color="auto" w:fill="FFFFFF" w:themeFill="background1"/>
              <w:spacing w:after="0"/>
              <w:jc w:val="both"/>
              <w:rPr>
                <w:rFonts w:ascii="KZ Times New Roman" w:eastAsia="Times New Roman" w:hAnsi="KZ Times New Roman" w:cs="Times New Roman"/>
                <w:b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spacing w:after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hd w:val="clear" w:color="auto" w:fill="FFFFFF" w:themeFill="background1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64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spacing w:after="0"/>
              <w:jc w:val="both"/>
              <w:rPr>
                <w:rFonts w:ascii="KZ Times New Roman" w:eastAsia="Times New Roman" w:hAnsi="KZ Times New Roman" w:cs="Times New Roman"/>
                <w:b/>
                <w:szCs w:val="24"/>
                <w:lang w:val="en-US"/>
              </w:rPr>
            </w:pPr>
            <w:r>
              <w:rPr>
                <w:rFonts w:ascii="KZ Times New Roman" w:eastAsia="Times New Roman" w:hAnsi="KZ Times New Roman" w:cs="Times New Roman"/>
                <w:b/>
                <w:szCs w:val="24"/>
                <w:lang w:val="en-US"/>
              </w:rPr>
              <w:t>V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spacing w:after="0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«Әлеумет»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1,5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hd w:val="clear" w:color="auto" w:fill="FFFFFF" w:themeFill="background1"/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1,5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48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EF0595">
            <w:pPr>
              <w:shd w:val="clear" w:color="auto" w:fill="FFFFFF" w:themeFill="background1"/>
              <w:spacing w:after="0"/>
              <w:jc w:val="both"/>
              <w:rPr>
                <w:rFonts w:ascii="KZ Times New Roman" w:eastAsia="Times New Roman" w:hAnsi="KZ Times New Roman" w:cs="Times New Roman"/>
                <w:b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tabs>
                <w:tab w:val="left" w:pos="5168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Қоршағанортаментаныстыру</w:t>
            </w:r>
            <w:r>
              <w:rPr>
                <w:rFonts w:ascii="Times New Roman" w:eastAsia="Times New Roman" w:hAnsi="Times New Roman" w:cs="Times New Roman"/>
                <w:szCs w:val="24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hd w:val="clear" w:color="auto" w:fill="FFFFFF" w:themeFill="background1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0,5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hd w:val="clear" w:color="auto" w:fill="FFFFFF" w:themeFill="background1"/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0,5</w:t>
            </w:r>
          </w:p>
        </w:tc>
        <w:tc>
          <w:tcPr>
            <w:tcW w:w="1136" w:type="dxa"/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16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EF0595">
            <w:pPr>
              <w:keepNext/>
              <w:spacing w:after="0"/>
              <w:jc w:val="both"/>
              <w:outlineLvl w:val="0"/>
              <w:rPr>
                <w:rFonts w:ascii="KZ Times New Roman" w:eastAsia="Times New Roman" w:hAnsi="KZ Times New Roman" w:cs="Times New Roman"/>
                <w:b/>
                <w:szCs w:val="24"/>
                <w:lang w:val="kk-KZ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Өзін-өзі  тану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KZ Times New Roman" w:eastAsia="Times New Roman" w:hAnsi="KZ Times New Roman" w:cs="Times New Roman"/>
                <w:b/>
                <w:szCs w:val="24"/>
                <w:lang w:val="en-US"/>
              </w:rPr>
            </w:pPr>
            <w:r>
              <w:rPr>
                <w:rFonts w:ascii="KZ Times New Roman" w:eastAsia="Times New Roman" w:hAnsi="KZ Times New Roman" w:cs="Times New Roman"/>
                <w:b/>
                <w:szCs w:val="24"/>
                <w:lang w:val="en-US"/>
              </w:rPr>
              <w:t>VI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Ұйымдастырылған оқу қызметінің ұзақтығы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25-30 мин</w:t>
            </w:r>
          </w:p>
        </w:tc>
      </w:tr>
      <w:tr w:rsidR="00EF0595">
        <w:trPr>
          <w:trHeight w:val="3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KZ Times New Roman" w:eastAsia="Times New Roman" w:hAnsi="KZ Times New Roman" w:cs="Times New Roman"/>
                <w:b/>
                <w:szCs w:val="24"/>
                <w:lang w:val="kk-KZ"/>
              </w:rPr>
            </w:pPr>
            <w:r>
              <w:rPr>
                <w:rFonts w:ascii="KZ Times New Roman" w:eastAsia="Times New Roman" w:hAnsi="KZ Times New Roman" w:cs="Times New Roman"/>
                <w:b/>
                <w:szCs w:val="24"/>
                <w:lang w:val="en-US"/>
              </w:rPr>
              <w:t>VI</w:t>
            </w:r>
            <w:r>
              <w:rPr>
                <w:rFonts w:ascii="KZ Times New Roman" w:eastAsia="Times New Roman" w:hAnsi="KZ Times New Roman" w:cs="Times New Roman"/>
                <w:b/>
                <w:szCs w:val="24"/>
                <w:lang w:val="kk-KZ"/>
              </w:rPr>
              <w:t>І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Апталық оқу жүктемесінің көлемі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17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17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544</w:t>
            </w:r>
          </w:p>
        </w:tc>
      </w:tr>
      <w:tr w:rsidR="00EF0595">
        <w:trPr>
          <w:trHeight w:val="2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KZ Times New Roman" w:eastAsia="Times New Roman" w:hAnsi="KZ Times New Roman" w:cs="Times New Roman"/>
                <w:b/>
                <w:szCs w:val="24"/>
                <w:lang w:val="en-US"/>
              </w:rPr>
            </w:pPr>
            <w:r>
              <w:rPr>
                <w:rFonts w:ascii="KZ Times New Roman" w:eastAsia="Times New Roman" w:hAnsi="KZ Times New Roman" w:cs="Times New Roman"/>
                <w:b/>
                <w:szCs w:val="24"/>
                <w:lang w:val="en-US"/>
              </w:rPr>
              <w:t>VIII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 xml:space="preserve">Вариативтік компонент 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96</w:t>
            </w:r>
          </w:p>
        </w:tc>
      </w:tr>
      <w:tr w:rsidR="00EF0595">
        <w:trPr>
          <w:trHeight w:val="1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EF0595">
            <w:pPr>
              <w:keepNext/>
              <w:spacing w:after="0"/>
              <w:jc w:val="both"/>
              <w:outlineLvl w:val="0"/>
              <w:rPr>
                <w:rFonts w:ascii="KZ Times New Roman" w:eastAsia="Times New Roman" w:hAnsi="KZ Times New Roman" w:cs="Times New Roman"/>
                <w:b/>
                <w:szCs w:val="24"/>
                <w:lang w:val="kk-KZ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«Ана тілім дара тілім»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EF0595">
            <w:pPr>
              <w:keepNext/>
              <w:spacing w:after="0"/>
              <w:jc w:val="both"/>
              <w:outlineLvl w:val="0"/>
              <w:rPr>
                <w:rFonts w:ascii="KZ Times New Roman" w:eastAsia="Times New Roman" w:hAnsi="KZ Times New Roman" w:cs="Times New Roman"/>
                <w:b/>
                <w:szCs w:val="24"/>
                <w:lang w:val="kk-KZ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«Мейірімділік пен әділдік мекені»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rPr>
          <w:trHeight w:val="4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EF0595">
            <w:pPr>
              <w:keepNext/>
              <w:spacing w:after="0"/>
              <w:jc w:val="both"/>
              <w:outlineLvl w:val="0"/>
              <w:rPr>
                <w:rFonts w:ascii="KZ Times New Roman" w:eastAsia="Times New Roman" w:hAnsi="KZ Times New Roman" w:cs="Times New Roman"/>
                <w:b/>
                <w:szCs w:val="24"/>
                <w:lang w:val="kk-KZ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«Қызықты математика»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kk-KZ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32</w:t>
            </w:r>
          </w:p>
        </w:tc>
      </w:tr>
      <w:tr w:rsidR="00EF0595">
        <w:trPr>
          <w:trHeight w:val="5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KZ Times New Roman" w:eastAsia="Times New Roman" w:hAnsi="KZ Times New Roman" w:cs="Times New Roman"/>
                <w:b/>
                <w:szCs w:val="24"/>
                <w:lang w:val="kk-KZ"/>
              </w:rPr>
            </w:pPr>
            <w:r>
              <w:rPr>
                <w:rFonts w:ascii="KZ Times New Roman" w:eastAsia="Times New Roman" w:hAnsi="KZ Times New Roman" w:cs="Times New Roman"/>
                <w:b/>
                <w:szCs w:val="24"/>
                <w:lang w:val="kk-KZ"/>
              </w:rPr>
              <w:t>ІХ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keepNext/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Барлығы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20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595" w:rsidRDefault="00C5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0595" w:rsidRDefault="00C50000">
            <w:pPr>
              <w:jc w:val="center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>640</w:t>
            </w:r>
          </w:p>
        </w:tc>
      </w:tr>
    </w:tbl>
    <w:p w:rsidR="00EF0595" w:rsidRDefault="00EF0595">
      <w:pPr>
        <w:keepNext/>
        <w:shd w:val="clear" w:color="auto" w:fill="FFFFFF" w:themeFill="background1"/>
        <w:spacing w:after="0" w:line="240" w:lineRule="auto"/>
        <w:jc w:val="center"/>
        <w:outlineLvl w:val="5"/>
        <w:rPr>
          <w:rFonts w:ascii="KZ Times New Roman" w:eastAsia="Times New Roman" w:hAnsi="KZ Times New Roman" w:cs="Times New Roman"/>
          <w:b/>
          <w:szCs w:val="24"/>
          <w:lang w:val="kk-KZ" w:eastAsia="ru-RU"/>
        </w:rPr>
      </w:pPr>
    </w:p>
    <w:p w:rsidR="00EF0595" w:rsidRDefault="00C50000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Білім  беру  объектілеріне қойылатын санитариялық -эпидемиологиялық  талаптар» санитариялық </w:t>
      </w:r>
      <w:r>
        <w:rPr>
          <w:rFonts w:ascii="Times New Roman" w:hAnsi="Times New Roman" w:cs="Times New Roman"/>
          <w:sz w:val="24"/>
          <w:szCs w:val="24"/>
          <w:lang w:val="kk-KZ"/>
        </w:rPr>
        <w:t>қағидаларын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бекіту туралы Қазақстан Республикасы Денсаулық  сақтау министрінің 2021 жылғы 5 тамыздағы № ҚР ДСМ-76 бұйрығы. Қазақстан Республикасының Әділет министрлігінде 2021 жылғы 6 тамызда №23890 болып тіркелген Заңының 5-тарауының оқыту және өндірістік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практика жағдайларына қойылатын санитариялық-эпидемиологиялық талаптар:76-тармақшасына сәйкес мектепалды сыныптарындағы сабақтардың барынша рұқсат етілген саны- ұзақтығы 25-30 минуттан 4 сабақтан аспайды. Сабақтар арасындағы үзілістер кемінде 10 минут бол</w:t>
      </w:r>
      <w:r>
        <w:rPr>
          <w:rFonts w:ascii="Times New Roman" w:hAnsi="Times New Roman" w:cs="Times New Roman"/>
          <w:sz w:val="24"/>
          <w:szCs w:val="24"/>
          <w:lang w:val="kk-KZ"/>
        </w:rPr>
        <w:t>уы тиіс.</w:t>
      </w:r>
    </w:p>
    <w:p w:rsidR="00EF0595" w:rsidRDefault="00C50000">
      <w:pPr>
        <w:pStyle w:val="aff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Мектепалды даярлық кластардағы ұйымдастырылған оқу қызметінің кестесі.</w:t>
      </w:r>
    </w:p>
    <w:p w:rsidR="00EF0595" w:rsidRDefault="00EF0595">
      <w:pPr>
        <w:pStyle w:val="aff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F0595" w:rsidRDefault="00EF059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</w:pPr>
      <w:r>
        <w:rPr>
          <w:noProof/>
          <w:lang w:val="kk-KZ" w:eastAsia="kk-KZ"/>
        </w:rPr>
        <w:drawing>
          <wp:inline distT="0" distB="0" distL="114300" distR="114300">
            <wp:extent cx="2453640" cy="3399155"/>
            <wp:effectExtent l="0" t="0" r="3810" b="10795"/>
            <wp:docPr id="48" name="Изображение 3" descr="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3" descr="4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10.Тәрбиеленушілердің дайындық деңгейіне қойылатын талаптар:</w:t>
      </w: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1)МЖМБС мен МДТО  үлгілік оқу бағдарламасында анықталған әрбір білім беру саласы және әрбір ұйымдастырылған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оқу қызметі бойынша жас топтары бойынша меңгеруге тиіс игеруге жататын білім,білік,дағдылар мен құзыреттіліктердің көлемін игеру (МДТО ҮОЖ әрбір білім беру саласы бойынша ұйымдастырылған оқу қызметінің 1 бейнеконтенті қоса берілді):</w:t>
      </w: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</w:pPr>
    </w:p>
    <w:tbl>
      <w:tblPr>
        <w:tblStyle w:val="aff0"/>
        <w:tblW w:w="102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4"/>
        <w:gridCol w:w="1746"/>
        <w:gridCol w:w="1918"/>
        <w:gridCol w:w="1475"/>
        <w:gridCol w:w="1476"/>
        <w:gridCol w:w="1918"/>
        <w:gridCol w:w="1475"/>
      </w:tblGrid>
      <w:tr w:rsidR="00EF0595">
        <w:trPr>
          <w:trHeight w:val="144"/>
        </w:trPr>
        <w:tc>
          <w:tcPr>
            <w:tcW w:w="284" w:type="dxa"/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746" w:type="dxa"/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1918" w:type="dxa"/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Қатына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</w:p>
        </w:tc>
        <w:tc>
          <w:tcPr>
            <w:tcW w:w="1475" w:type="dxa"/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Әлеумет</w:t>
            </w:r>
          </w:p>
        </w:tc>
      </w:tr>
      <w:tr w:rsidR="00EF0595" w:rsidRPr="00E6208A">
        <w:trPr>
          <w:trHeight w:val="144"/>
        </w:trPr>
        <w:tc>
          <w:tcPr>
            <w:tcW w:w="284" w:type="dxa"/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46" w:type="dxa"/>
          </w:tcPr>
          <w:p w:rsidR="00EF0595" w:rsidRDefault="00C50000">
            <w:pPr>
              <w:pBdr>
                <w:bottom w:val="single" w:sz="4" w:space="31" w:color="FFFFFF"/>
              </w:pBdr>
              <w:tabs>
                <w:tab w:val="left" w:pos="851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Кәдірбае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 Н.К</w:t>
            </w:r>
          </w:p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8" w:type="dxa"/>
          </w:tcPr>
          <w:p w:rsidR="00EF0595" w:rsidRDefault="00C500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bidi="en-US"/>
              </w:rPr>
              <w:t>Сауат ашу және жазу негіздері.</w:t>
            </w:r>
          </w:p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Тақырыбы: «Ұшты, ұшты!»ойнаймыз Ұдыбысы мен әрпі</w:t>
            </w:r>
          </w:p>
        </w:tc>
        <w:tc>
          <w:tcPr>
            <w:tcW w:w="1475" w:type="dxa"/>
          </w:tcPr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  <w:t>Математика негіздері</w:t>
            </w:r>
          </w:p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  <w:t>Тақырыбы: Санап үйренемін.</w:t>
            </w:r>
          </w:p>
          <w:p w:rsidR="00EF0595" w:rsidRDefault="00C50000">
            <w:pPr>
              <w:widowControl w:val="0"/>
              <w:shd w:val="clear" w:color="auto" w:fill="FFFFFF" w:themeFill="background1"/>
              <w:suppressAutoHyphens/>
              <w:spacing w:after="0"/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</w:pPr>
            <w:r>
              <w:rPr>
                <w:rFonts w:ascii="Times New Roman" w:eastAsia="DejaVu Sans" w:hAnsi="Times New Roman" w:cs="Times New Roman"/>
                <w:kern w:val="2"/>
                <w:szCs w:val="24"/>
                <w:lang w:val="kk-KZ"/>
              </w:rPr>
              <w:t>Айналамдағы  Заттарды санаймын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Музыка Тақырыбы: «Мен өнерлі баламын»</w:t>
            </w: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>Тақырыбы: Біз спортпен айналысп, тез өсеміз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EF0595" w:rsidRDefault="00C50000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Қоршаған орта</w:t>
            </w:r>
          </w:p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Тақырыбы: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</w:p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«Көлік түрлері»</w:t>
            </w:r>
          </w:p>
        </w:tc>
      </w:tr>
    </w:tbl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2).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жас кезеңіне және оқу  нәтижелерін бағалауға сәйкес тәрбиеленушілер  жетістіктерінің мониторингі( қортынды) нәтижелерінің болуы және талдау  (осы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Бағалау өлшемшарттарына 1-</w:t>
      </w:r>
    </w:p>
    <w:p w:rsidR="00EF0595" w:rsidRDefault="00E6208A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2021-2022 </w:t>
      </w:r>
      <w:bookmarkStart w:id="0" w:name="_GoBack"/>
      <w:bookmarkEnd w:id="0"/>
      <w:r w:rsidR="00C5000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оқу жылы</w:t>
      </w:r>
    </w:p>
    <w:tbl>
      <w:tblPr>
        <w:tblStyle w:val="aff0"/>
        <w:tblW w:w="104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8"/>
        <w:gridCol w:w="847"/>
        <w:gridCol w:w="733"/>
        <w:gridCol w:w="490"/>
        <w:gridCol w:w="567"/>
        <w:gridCol w:w="560"/>
        <w:gridCol w:w="432"/>
        <w:gridCol w:w="709"/>
        <w:gridCol w:w="627"/>
        <w:gridCol w:w="365"/>
        <w:gridCol w:w="567"/>
        <w:gridCol w:w="567"/>
        <w:gridCol w:w="567"/>
        <w:gridCol w:w="709"/>
        <w:gridCol w:w="709"/>
        <w:gridCol w:w="425"/>
        <w:gridCol w:w="567"/>
        <w:gridCol w:w="567"/>
      </w:tblGrid>
      <w:tr w:rsidR="00EF0595">
        <w:trPr>
          <w:trHeight w:val="329"/>
        </w:trPr>
        <w:tc>
          <w:tcPr>
            <w:tcW w:w="448" w:type="dxa"/>
            <w:vMerge w:val="restart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847" w:type="dxa"/>
            <w:vMerge w:val="restart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Класс </w:t>
            </w:r>
          </w:p>
        </w:tc>
        <w:tc>
          <w:tcPr>
            <w:tcW w:w="733" w:type="dxa"/>
            <w:vMerge w:val="restart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саны</w:t>
            </w:r>
          </w:p>
        </w:tc>
        <w:tc>
          <w:tcPr>
            <w:tcW w:w="1617" w:type="dxa"/>
            <w:gridSpan w:val="3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1768" w:type="dxa"/>
            <w:gridSpan w:val="3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Қатынас</w:t>
            </w:r>
          </w:p>
        </w:tc>
        <w:tc>
          <w:tcPr>
            <w:tcW w:w="1499" w:type="dxa"/>
            <w:gridSpan w:val="3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1985" w:type="dxa"/>
            <w:gridSpan w:val="3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</w:tc>
        <w:tc>
          <w:tcPr>
            <w:tcW w:w="1559" w:type="dxa"/>
            <w:gridSpan w:val="3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</w:t>
            </w:r>
          </w:p>
        </w:tc>
      </w:tr>
      <w:tr w:rsidR="00EF0595">
        <w:trPr>
          <w:trHeight w:val="215"/>
        </w:trPr>
        <w:tc>
          <w:tcPr>
            <w:tcW w:w="448" w:type="dxa"/>
            <w:vMerge/>
          </w:tcPr>
          <w:p w:rsidR="00EF0595" w:rsidRDefault="00EF059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vMerge/>
          </w:tcPr>
          <w:p w:rsidR="00EF0595" w:rsidRDefault="00EF059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3" w:type="dxa"/>
            <w:vMerge/>
          </w:tcPr>
          <w:p w:rsidR="00EF0595" w:rsidRDefault="00EF059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0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</w:t>
            </w:r>
          </w:p>
        </w:tc>
        <w:tc>
          <w:tcPr>
            <w:tcW w:w="560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  <w:tc>
          <w:tcPr>
            <w:tcW w:w="432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  <w:tc>
          <w:tcPr>
            <w:tcW w:w="709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</w:t>
            </w:r>
          </w:p>
        </w:tc>
        <w:tc>
          <w:tcPr>
            <w:tcW w:w="62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  <w:tc>
          <w:tcPr>
            <w:tcW w:w="365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  <w:tc>
          <w:tcPr>
            <w:tcW w:w="709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</w:p>
        </w:tc>
        <w:tc>
          <w:tcPr>
            <w:tcW w:w="709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  <w:tc>
          <w:tcPr>
            <w:tcW w:w="425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</w:tc>
      </w:tr>
      <w:tr w:rsidR="00EF0595">
        <w:tc>
          <w:tcPr>
            <w:tcW w:w="448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4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 «А»</w:t>
            </w:r>
          </w:p>
        </w:tc>
        <w:tc>
          <w:tcPr>
            <w:tcW w:w="733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0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60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32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709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62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65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25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</w:tcPr>
          <w:p w:rsidR="00EF0595" w:rsidRDefault="00C500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2-қосымшаларға ересек жастағы тәрбиеленушілер мониторингісінің (қортынды) көшірмелері және ата-аналарымен немесе заңды өкілдерімен жүргізілген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сауалнама 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әтижелері қоса берілді).</w:t>
      </w: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2 қосымша</w:t>
      </w: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Сауалнама нәтижелері</w:t>
      </w: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(Ата-аналарымен немесе заңды өкілдерімен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жүргізілген сауалнама нәтижелері қоса берілді)</w:t>
      </w: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W w:w="0" w:type="auto"/>
        <w:tblCellSpacing w:w="0" w:type="dxa"/>
        <w:tblInd w:w="115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</w:tblBorders>
        <w:tblLook w:val="04A0" w:firstRow="1" w:lastRow="0" w:firstColumn="1" w:lastColumn="0" w:noHBand="0" w:noVBand="1"/>
      </w:tblPr>
      <w:tblGrid>
        <w:gridCol w:w="268"/>
        <w:gridCol w:w="1818"/>
        <w:gridCol w:w="4812"/>
        <w:gridCol w:w="879"/>
        <w:gridCol w:w="483"/>
        <w:gridCol w:w="914"/>
        <w:gridCol w:w="396"/>
        <w:gridCol w:w="792"/>
        <w:gridCol w:w="52"/>
      </w:tblGrid>
      <w:tr w:rsidR="00EF0595">
        <w:trPr>
          <w:trHeight w:val="30"/>
          <w:tblCellSpacing w:w="0" w:type="dxa"/>
        </w:trPr>
        <w:tc>
          <w:tcPr>
            <w:tcW w:w="758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Р</w:t>
            </w:r>
            <w:r>
              <w:rPr>
                <w:rFonts w:ascii="Times New Roman"/>
                <w:color w:val="000000"/>
                <w:sz w:val="20"/>
              </w:rPr>
              <w:t>/</w:t>
            </w:r>
            <w:r>
              <w:rPr>
                <w:rFonts w:ascii="Times New Roman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color w:val="000000"/>
                <w:sz w:val="20"/>
              </w:rPr>
              <w:t>№</w:t>
            </w:r>
          </w:p>
        </w:tc>
        <w:tc>
          <w:tcPr>
            <w:tcW w:w="1400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Дағдылартізбесі</w:t>
            </w:r>
          </w:p>
        </w:tc>
        <w:tc>
          <w:tcPr>
            <w:tcW w:w="3159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Дағдылармазмұны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Толығыменкеліспеймін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Келіспеймін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Жауапберугеқиналамын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Келісемін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Толығыменкелісемін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20"/>
              <w:ind w:left="20"/>
              <w:jc w:val="both"/>
              <w:rPr>
                <w:rFonts w:ascii="Times New Roman"/>
                <w:color w:val="000000"/>
                <w:sz w:val="20"/>
              </w:rPr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EF0595" w:rsidRDefault="00EF0595"/>
        </w:tc>
        <w:tc>
          <w:tcPr>
            <w:tcW w:w="1400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EF0595" w:rsidRDefault="00EF0595"/>
        </w:tc>
        <w:tc>
          <w:tcPr>
            <w:tcW w:w="3159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EF0595" w:rsidRDefault="00EF0595"/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-2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-1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0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+1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+2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20"/>
              <w:ind w:left="20"/>
              <w:jc w:val="both"/>
              <w:rPr>
                <w:rFonts w:ascii="Times New Roman"/>
                <w:color w:val="000000"/>
                <w:sz w:val="20"/>
              </w:rPr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9415" w:type="dxa"/>
            <w:gridSpan w:val="8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Денсаулықсақтаудағдылары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20"/>
              <w:ind w:left="20"/>
              <w:jc w:val="both"/>
              <w:rPr>
                <w:rFonts w:ascii="Times New Roman"/>
                <w:color w:val="000000"/>
                <w:sz w:val="20"/>
              </w:rPr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Мәдени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гигиеналықдағдылар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Гигиеналықшынықтырушараларынөздігіненорындайды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 6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 9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Денешынықтыру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Негізгіқимылтүрлерінорындаукезіндешығармашылықтанытады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  3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 7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5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Дербесқимылбелсенділігі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Командадақимылдыойындардыұйымдастырудағдыларынигерген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6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9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4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Дербесқимылбелсенділігі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Қимылбелсенділігінеқарапайымөзіндікбақылауықалыптасқан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8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7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5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Салауаттыөмірсалты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Қауіпсіздікқағидаларынсаналытүрдеорындайды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 xml:space="preserve">  9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 xml:space="preserve"> 6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6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Салауаттыөмірсалты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Шынықтырушараларыныңмаңыздылығыменқажеттілігінтүсінеді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8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 xml:space="preserve">  7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7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Салауаттыөмірсалты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Күнтәртібінсақтайды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 xml:space="preserve">  8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 xml:space="preserve">  7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9415" w:type="dxa"/>
            <w:gridSpan w:val="8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Коммуникативтік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тілдікдағдылар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20"/>
              <w:ind w:left="20"/>
              <w:jc w:val="both"/>
              <w:rPr>
                <w:rFonts w:ascii="Times New Roman"/>
                <w:color w:val="000000"/>
                <w:sz w:val="20"/>
              </w:rPr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8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Қарым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қатынасмәдениеті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Қоғамдықорындардағытәртіпережелерінбіледіжәнеолардысақтайды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11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  <w:rPr>
                <w:lang w:val="kk-KZ"/>
              </w:rPr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9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Қарым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қатынасмәдениеті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Қарым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қатынастыңқарапайымережелерін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сөйлеуэтикетінмеңгерген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12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  <w:rPr>
                <w:lang w:val="kk-KZ"/>
              </w:rPr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10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Тілдіңграмматикалыққұрылымы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Сөйлемдердідұрысқұрастыраалады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5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6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11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Тілдіңграмматикалыққұрылымы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Грамматикалықдұрыссөйлеугетырысады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4</w:t>
            </w: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6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5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12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Сөйлеудіңдыбыстықмәдениеті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Дұрыс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мәнерлісөйлейалады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10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13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Сөйлеудіңдыбыстықмәдениеті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Интонациялықмәнерлеудіңтүрлітәсілдерінқолданады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7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14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Сөздікқор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Сөйлеудеантоним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синонимсөздердіқолданаотырып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тілдегісөздіңкөпмағыналылығынтүсінеді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5</w:t>
            </w: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4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15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Байланыстырыпсөйлеу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Әртүрлісөзтаптарын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эпитеттерменсалыстырулардықолданаотырып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монологқұраалады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9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16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Шығармашылық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тілдікқызметтер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Оқиғалардықұрастыраалады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астарлыжәнеауыспалымағыналысөздердітүсінедіжәнеқолданады</w:t>
            </w:r>
            <w:r>
              <w:rPr>
                <w:rFonts w:ascii="Times New Roman"/>
                <w:color w:val="000000"/>
                <w:sz w:val="20"/>
              </w:rPr>
              <w:t xml:space="preserve">. </w:t>
            </w:r>
            <w:r>
              <w:rPr>
                <w:rFonts w:ascii="Times New Roman"/>
                <w:color w:val="000000"/>
                <w:sz w:val="20"/>
              </w:rPr>
              <w:t>Өлеңжолдарыныңұйқасыменсөздікойынғақызығушылықтанытады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1</w:t>
            </w: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7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5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17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Шығармалардықабылдауы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Кітапқақызығушылықтанытады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өлеңдердіжатқамәнерлепоқиалады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4</w:t>
            </w: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5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6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18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Сауаташунегіздері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Үшдыбыстантұратынсөздергедыбыстықталдаужасайаладыжәнебуындардыажыратады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3</w:t>
            </w: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3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7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19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Сауаташунегіздері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Жазудыңқарапайымдағдыларын</w:t>
            </w:r>
            <w:r>
              <w:rPr>
                <w:rFonts w:ascii="Times New Roman"/>
                <w:color w:val="000000"/>
                <w:sz w:val="20"/>
              </w:rPr>
              <w:t xml:space="preserve">: </w:t>
            </w:r>
            <w:r>
              <w:rPr>
                <w:rFonts w:ascii="Times New Roman"/>
                <w:color w:val="000000"/>
                <w:sz w:val="20"/>
              </w:rPr>
              <w:t>қарындаш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қаламұстауды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сызықтарсызуды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суретсалуды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бастырудымеңгерген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7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8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20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Сауаташунегіздері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Қағаздың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кітаптыңбетіндебағдарлайбіледі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5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8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9415" w:type="dxa"/>
            <w:gridSpan w:val="8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Танымдықдағдылар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20"/>
              <w:ind w:left="20"/>
              <w:jc w:val="both"/>
              <w:rPr>
                <w:rFonts w:ascii="Times New Roman"/>
                <w:color w:val="000000"/>
                <w:sz w:val="20"/>
              </w:rPr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21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Заттардыңқасиеттерінбағдарлау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Заттардықарастыраалады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олардыңқасиеттеріменбелгілерінанықтайалады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8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5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22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Қоршағанортанытану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Танымдықміндеттердіжүйелей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топтастыражәнекөрнекі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қимылдықжәнекөрнекі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бейнеліжоспардашешеалады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8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5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23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Қоршағанортанытану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Ұқсастықтарыменайырмашылықтарынтабуқабілетінмеңгерген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8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6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24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Құрас</w:t>
            </w:r>
            <w:r>
              <w:rPr>
                <w:rFonts w:ascii="Times New Roman"/>
                <w:color w:val="000000"/>
                <w:sz w:val="20"/>
                <w:lang w:val="kk-KZ"/>
              </w:rPr>
              <w:t>1</w:t>
            </w:r>
            <w:r>
              <w:rPr>
                <w:rFonts w:ascii="Times New Roman"/>
                <w:color w:val="000000"/>
                <w:sz w:val="20"/>
              </w:rPr>
              <w:t>тырудағдылары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Құрастырудыңбірнешежәнеқарапайымжинақтаутәсілдерінмеңгергенжәнетүрлінәтижеалуүшінбіржәнебірнешетәсілдердіқолданады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6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6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25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Экологиялықмәдениетнегіздері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Қоршағанәлемніңалуантүрлілігінтүсінеді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8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7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26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Экологиялықмәдениетнегіздері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Өсімдіктердіңбелгілеріменқасиеттерін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олардыңтіршілікортасынбіледі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6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9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27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Экологиялықмәдениетнегіздері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Табиғатбұрышынмекендеушілергекүтімжасайалады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5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5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28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Қарапайымматематикалықұғымдар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Геометриялықпішіндердіңқұрылымдықсипаттамаларын</w:t>
            </w:r>
            <w:r>
              <w:rPr>
                <w:rFonts w:ascii="Times New Roman"/>
                <w:color w:val="000000"/>
                <w:sz w:val="20"/>
              </w:rPr>
              <w:t>,</w:t>
            </w:r>
            <w:r>
              <w:rPr>
                <w:rFonts w:asci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z w:val="20"/>
              </w:rPr>
              <w:t>туражәнекеріреттегісандыққатынастыбіледі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7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29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Ізденісжәнеэксперименттікәрекет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Ретіменжәненәтижеліэкспериментжасайалады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Қарапайымсебеп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салдарлықбайланысорнатаалады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6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30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Ақпаратпенжұмыс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Жаңаақпараттықызығушылықтанытқандарғақалайұсынудытүсінедіжәнебіледі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3</w:t>
            </w: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4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6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9415" w:type="dxa"/>
            <w:gridSpan w:val="8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Шығармашылықдағдылар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20"/>
              <w:ind w:left="20"/>
              <w:jc w:val="both"/>
              <w:rPr>
                <w:rFonts w:ascii="Times New Roman"/>
                <w:color w:val="000000"/>
                <w:sz w:val="20"/>
              </w:rPr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31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Музыкалықәрекет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Балалардыңмузыкалықаспаптарындаойнаудыңқарапайымдағдыларынмеңгерген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7</w:t>
            </w: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6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32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Музыкалықәрекет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Халықәндерін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билерінорындайды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8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5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33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Музыкалықәрекет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Әндіойданшығарыпайтуқабілетінмеңгерген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4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7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34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Өнімдіәрекет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Бейненіңсипатынатәнбейнелеудіңтехникалықтәсілдеріменқұралдарынөзбетіншетаңдайалады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5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35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Қоршағанортаныэстетикалыққабылдау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Халықөнерінежәнесәндікөнерге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дизайнғақызығушылықбілдіреді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жұмыстәсілдерінтаңдайдыжәненегіздейді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материалдардыжұмысүшінтиімдіқолданаалады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4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5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36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Қоршағанортаныэстетикалыққабылдау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Табиғаттыңәсемдігіне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киімгежәнебөлменіңжинақылығынаэмоционалдытүрдемәнбереді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9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6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9415" w:type="dxa"/>
            <w:gridSpan w:val="8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Әлеуметтікдағдылар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20"/>
              <w:ind w:left="20"/>
              <w:jc w:val="both"/>
              <w:rPr>
                <w:rFonts w:ascii="Times New Roman"/>
                <w:color w:val="000000"/>
                <w:sz w:val="20"/>
              </w:rPr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37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Мәденимінез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құлықдағдылары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Қажеттіжағдайлардакөмексұрайалады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басқаадамдардыңтілектерінеқұрметпенқарайды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6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9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38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Мәденимінез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құлықдағдылары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Мінез</w:t>
            </w:r>
            <w:r>
              <w:rPr>
                <w:rFonts w:ascii="Times New Roman"/>
                <w:color w:val="000000"/>
                <w:sz w:val="20"/>
              </w:rPr>
              <w:t>-</w:t>
            </w:r>
            <w:r>
              <w:rPr>
                <w:rFonts w:ascii="Times New Roman"/>
                <w:color w:val="000000"/>
                <w:sz w:val="20"/>
              </w:rPr>
              <w:t>құлықнормаларынбіледі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3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10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39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Ересектерменжәнеқұрдастарыменөзараәрекет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Ересектерменжәнеқұрдастарыменбіргееңбекетеалады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ортақмақсатқоядыжәнеоныңнәтижесінталқылайалады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ересектерменбірлескенқызметкеқосылады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1</w:t>
            </w: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2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rPr>
                <w:lang w:val="kk-KZ"/>
              </w:rPr>
              <w:t>12</w:t>
            </w:r>
            <w:r>
              <w:br/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40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Адамгершілікнормаларытуралытүсінік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Отбасылыққұндылықтардысақтайды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2</w:t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3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10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  <w:tr w:rsidR="00EF0595">
        <w:trPr>
          <w:trHeight w:val="30"/>
          <w:tblCellSpacing w:w="0" w:type="dxa"/>
        </w:trPr>
        <w:tc>
          <w:tcPr>
            <w:tcW w:w="75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41</w:t>
            </w:r>
          </w:p>
        </w:tc>
        <w:tc>
          <w:tcPr>
            <w:tcW w:w="1400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Адамгершілікнормаларытуралытүсінік</w:t>
            </w:r>
          </w:p>
        </w:tc>
        <w:tc>
          <w:tcPr>
            <w:tcW w:w="31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20"/>
              <w:ind w:left="20"/>
              <w:jc w:val="both"/>
            </w:pPr>
            <w:r>
              <w:rPr>
                <w:rFonts w:ascii="Times New Roman"/>
                <w:color w:val="000000"/>
                <w:sz w:val="20"/>
              </w:rPr>
              <w:t>ӨзініңкішіОтанына</w:t>
            </w:r>
            <w:r>
              <w:rPr>
                <w:rFonts w:ascii="Times New Roman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color w:val="000000"/>
                <w:sz w:val="20"/>
              </w:rPr>
              <w:t>туғанелініңмәдениетінесүйіспеншілікжәнеқұрметтанытады</w:t>
            </w:r>
          </w:p>
        </w:tc>
        <w:tc>
          <w:tcPr>
            <w:tcW w:w="80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69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</w:t>
            </w:r>
          </w:p>
        </w:tc>
        <w:tc>
          <w:tcPr>
            <w:tcW w:w="75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4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C50000">
            <w:pPr>
              <w:spacing w:after="0"/>
              <w:jc w:val="both"/>
              <w:rPr>
                <w:lang w:val="kk-KZ"/>
              </w:rPr>
            </w:pPr>
            <w:r>
              <w:br/>
            </w:r>
            <w:r>
              <w:rPr>
                <w:lang w:val="kk-KZ"/>
              </w:rPr>
              <w:t>10</w:t>
            </w:r>
          </w:p>
        </w:tc>
        <w:tc>
          <w:tcPr>
            <w:tcW w:w="98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0595" w:rsidRDefault="00EF0595">
            <w:pPr>
              <w:spacing w:after="0"/>
              <w:jc w:val="both"/>
            </w:pPr>
          </w:p>
        </w:tc>
      </w:tr>
    </w:tbl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595" w:rsidRDefault="00C50000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 w:firstLineChars="800" w:firstLine="19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Балалардың біліктері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мен дағдыларының тізбесі</w:t>
      </w:r>
    </w:p>
    <w:tbl>
      <w:tblPr>
        <w:tblStyle w:val="aff0"/>
        <w:tblW w:w="838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55"/>
        <w:gridCol w:w="1408"/>
        <w:gridCol w:w="546"/>
        <w:gridCol w:w="945"/>
        <w:gridCol w:w="808"/>
        <w:gridCol w:w="945"/>
        <w:gridCol w:w="1757"/>
        <w:gridCol w:w="1572"/>
        <w:gridCol w:w="52"/>
      </w:tblGrid>
      <w:tr w:rsidR="00EF0595">
        <w:trPr>
          <w:gridAfter w:val="7"/>
          <w:wAfter w:w="6625" w:type="dxa"/>
          <w:trHeight w:val="312"/>
        </w:trPr>
        <w:tc>
          <w:tcPr>
            <w:tcW w:w="355" w:type="dxa"/>
            <w:vMerge w:val="restart"/>
            <w:tcBorders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Р/с</w:t>
            </w:r>
          </w:p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408" w:type="dxa"/>
            <w:vMerge w:val="restart"/>
            <w:tcBorders>
              <w:left w:val="single" w:sz="4" w:space="0" w:color="auto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Дағдылар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тізбесі</w:t>
            </w:r>
          </w:p>
        </w:tc>
      </w:tr>
      <w:tr w:rsidR="00EF0595">
        <w:trPr>
          <w:gridAfter w:val="1"/>
          <w:wAfter w:w="52" w:type="dxa"/>
          <w:trHeight w:val="1491"/>
        </w:trPr>
        <w:tc>
          <w:tcPr>
            <w:tcW w:w="355" w:type="dxa"/>
            <w:vMerge/>
            <w:tcBorders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Мектепалды жас (5 жастан</w:t>
            </w:r>
          </w:p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бастап)</w:t>
            </w:r>
          </w:p>
        </w:tc>
        <w:tc>
          <w:tcPr>
            <w:tcW w:w="332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Барлығы игерген %</w:t>
            </w:r>
          </w:p>
        </w:tc>
      </w:tr>
      <w:tr w:rsidR="00EF0595">
        <w:trPr>
          <w:cantSplit/>
          <w:trHeight w:val="1347"/>
        </w:trPr>
        <w:tc>
          <w:tcPr>
            <w:tcW w:w="355" w:type="dxa"/>
            <w:tcBorders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08" w:type="dxa"/>
            <w:tcBorders>
              <w:left w:val="single" w:sz="4" w:space="0" w:color="auto"/>
              <w:bottom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4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left="113" w:right="28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45" w:type="dxa"/>
            <w:tcBorders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Дағдыларды игерген балалар саны%</w:t>
            </w:r>
          </w:p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Топтар саны/</w:t>
            </w:r>
          </w:p>
        </w:tc>
        <w:tc>
          <w:tcPr>
            <w:tcW w:w="9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Дағдыларды игерген балалар саны%</w:t>
            </w:r>
          </w:p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Барлығы топтар саны/балалардың саны</w:t>
            </w:r>
          </w:p>
        </w:tc>
        <w:tc>
          <w:tcPr>
            <w:tcW w:w="162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Барлығы</w:t>
            </w:r>
          </w:p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дағдыларды игерген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 саны %</w:t>
            </w:r>
          </w:p>
        </w:tc>
      </w:tr>
      <w:tr w:rsidR="00EF0595">
        <w:trPr>
          <w:trHeight w:val="388"/>
        </w:trPr>
        <w:tc>
          <w:tcPr>
            <w:tcW w:w="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0595" w:rsidRDefault="00C50000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F0595">
        <w:trPr>
          <w:trHeight w:val="446"/>
        </w:trPr>
        <w:tc>
          <w:tcPr>
            <w:tcW w:w="355" w:type="dxa"/>
            <w:tcBorders>
              <w:top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46" w:type="dxa"/>
            <w:tcBorders>
              <w:top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45" w:type="dxa"/>
            <w:tcBorders>
              <w:top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F0595" w:rsidRDefault="00EF0595">
            <w:pPr>
              <w:tabs>
                <w:tab w:val="left" w:pos="851"/>
              </w:tabs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EF0595" w:rsidRDefault="00EF0595">
      <w:pPr>
        <w:pBdr>
          <w:bottom w:val="single" w:sz="4" w:space="31" w:color="FFFFFF"/>
        </w:pBdr>
        <w:tabs>
          <w:tab w:val="left" w:pos="851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pStyle w:val="aff1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11.  Оқу мерзіміне қойылатын талаптар:</w:t>
      </w:r>
    </w:p>
    <w:p w:rsidR="00EF0595" w:rsidRDefault="00C50000">
      <w:pPr>
        <w:pStyle w:val="aff1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1) жас кезеңдерін сақтау және топтары бірдей жастағы немесе әртүрлі жастағы принцип бойынша жинақтау ( жас топтары тізімдерінің көшірмелері қоса берілді)</w:t>
      </w:r>
    </w:p>
    <w:tbl>
      <w:tblPr>
        <w:tblpPr w:leftFromText="180" w:rightFromText="180" w:vertAnchor="text" w:horzAnchor="margin" w:tblpX="148" w:tblpY="81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118"/>
        <w:gridCol w:w="2903"/>
        <w:gridCol w:w="1843"/>
        <w:gridCol w:w="885"/>
        <w:gridCol w:w="1208"/>
      </w:tblGrid>
      <w:tr w:rsidR="00EF059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 атауы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жас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жас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жас</w:t>
            </w:r>
          </w:p>
        </w:tc>
      </w:tr>
      <w:tr w:rsidR="00EF0595">
        <w:trPr>
          <w:trHeight w:val="27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МАД 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595" w:rsidRDefault="00C500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</w:tbl>
    <w:p w:rsidR="00EF0595" w:rsidRDefault="00EF059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C5000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2/ тәрбиеленушіні 1-сыныпқа қабылдағанға дейін МДТО үлгілік оқу бағдарламасын игеру бойынша талаптар сақталды.</w:t>
      </w:r>
    </w:p>
    <w:p w:rsidR="00EF0595" w:rsidRDefault="00EF059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spacing w:after="0" w:line="240" w:lineRule="auto"/>
        <w:jc w:val="both"/>
        <w:textAlignment w:val="baseline"/>
        <w:rPr>
          <w:rFonts w:ascii="Times New Roman" w:eastAsia="Batang" w:hAnsi="Times New Roman" w:cs="Times New Roman"/>
          <w:sz w:val="24"/>
          <w:szCs w:val="24"/>
          <w:lang w:val="kk-KZ" w:eastAsia="ko-KR"/>
        </w:rPr>
      </w:pPr>
    </w:p>
    <w:p w:rsidR="00EF0595" w:rsidRDefault="00EF059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F0595" w:rsidRDefault="00EF059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F0595" w:rsidRDefault="00EF0595">
      <w:pPr>
        <w:pStyle w:val="aff1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F0595" w:rsidRDefault="00EF059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EF0595">
      <w:headerReference w:type="default" r:id="rId34"/>
      <w:type w:val="continuous"/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000" w:rsidRDefault="00C50000">
      <w:pPr>
        <w:spacing w:line="240" w:lineRule="auto"/>
      </w:pPr>
      <w:r>
        <w:separator/>
      </w:r>
    </w:p>
  </w:endnote>
  <w:endnote w:type="continuationSeparator" w:id="0">
    <w:p w:rsidR="00C50000" w:rsidRDefault="00C500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000" w:rsidRDefault="00C50000">
      <w:pPr>
        <w:spacing w:after="0"/>
      </w:pPr>
      <w:r>
        <w:separator/>
      </w:r>
    </w:p>
  </w:footnote>
  <w:footnote w:type="continuationSeparator" w:id="0">
    <w:p w:rsidR="00C50000" w:rsidRDefault="00C500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595" w:rsidRDefault="00EF0595">
    <w:pPr>
      <w:pStyle w:val="af4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1F908F"/>
    <w:multiLevelType w:val="singleLevel"/>
    <w:tmpl w:val="B11F908F"/>
    <w:lvl w:ilvl="0">
      <w:start w:val="7"/>
      <w:numFmt w:val="decimal"/>
      <w:suff w:val="space"/>
      <w:lvlText w:val="%1)"/>
      <w:lvlJc w:val="left"/>
    </w:lvl>
  </w:abstractNum>
  <w:abstractNum w:abstractNumId="1" w15:restartNumberingAfterBreak="0">
    <w:nsid w:val="15935C59"/>
    <w:multiLevelType w:val="multilevel"/>
    <w:tmpl w:val="15935C59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A1D30"/>
    <w:multiLevelType w:val="multilevel"/>
    <w:tmpl w:val="1EEA1D3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28E98563"/>
    <w:multiLevelType w:val="singleLevel"/>
    <w:tmpl w:val="28E98563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2C9982A3"/>
    <w:multiLevelType w:val="singleLevel"/>
    <w:tmpl w:val="2C9982A3"/>
    <w:lvl w:ilvl="0">
      <w:start w:val="1"/>
      <w:numFmt w:val="decimal"/>
      <w:suff w:val="nothing"/>
      <w:lvlText w:val="%1-"/>
      <w:lvlJc w:val="left"/>
    </w:lvl>
  </w:abstractNum>
  <w:abstractNum w:abstractNumId="5" w15:restartNumberingAfterBreak="0">
    <w:nsid w:val="5D3F2C49"/>
    <w:multiLevelType w:val="singleLevel"/>
    <w:tmpl w:val="5D3F2C49"/>
    <w:lvl w:ilvl="0">
      <w:start w:val="3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8"/>
  <w:hyphenationZone w:val="14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756F"/>
    <w:rsid w:val="000003B3"/>
    <w:rsid w:val="0000343C"/>
    <w:rsid w:val="00005106"/>
    <w:rsid w:val="000076A1"/>
    <w:rsid w:val="00007EF7"/>
    <w:rsid w:val="00024500"/>
    <w:rsid w:val="00024D84"/>
    <w:rsid w:val="00027850"/>
    <w:rsid w:val="0004288A"/>
    <w:rsid w:val="00046C98"/>
    <w:rsid w:val="00051D38"/>
    <w:rsid w:val="00052A70"/>
    <w:rsid w:val="00064D6E"/>
    <w:rsid w:val="00073E9E"/>
    <w:rsid w:val="00082CF2"/>
    <w:rsid w:val="0009534C"/>
    <w:rsid w:val="00097E18"/>
    <w:rsid w:val="000A512A"/>
    <w:rsid w:val="000E1827"/>
    <w:rsid w:val="000E3D63"/>
    <w:rsid w:val="000E6E22"/>
    <w:rsid w:val="00104A28"/>
    <w:rsid w:val="00110CC3"/>
    <w:rsid w:val="001371D7"/>
    <w:rsid w:val="00183638"/>
    <w:rsid w:val="00185B5C"/>
    <w:rsid w:val="00196C4D"/>
    <w:rsid w:val="001A2544"/>
    <w:rsid w:val="001A3BD2"/>
    <w:rsid w:val="0021471C"/>
    <w:rsid w:val="0023157D"/>
    <w:rsid w:val="00244231"/>
    <w:rsid w:val="00244E34"/>
    <w:rsid w:val="002478D1"/>
    <w:rsid w:val="00267ACD"/>
    <w:rsid w:val="00286F58"/>
    <w:rsid w:val="00296169"/>
    <w:rsid w:val="002A68D4"/>
    <w:rsid w:val="002B3E7B"/>
    <w:rsid w:val="002C5C46"/>
    <w:rsid w:val="002C6A0D"/>
    <w:rsid w:val="002F723D"/>
    <w:rsid w:val="00312324"/>
    <w:rsid w:val="00316B3A"/>
    <w:rsid w:val="003319F7"/>
    <w:rsid w:val="0033253D"/>
    <w:rsid w:val="0033756F"/>
    <w:rsid w:val="00345290"/>
    <w:rsid w:val="00355BD9"/>
    <w:rsid w:val="003639FD"/>
    <w:rsid w:val="003742F0"/>
    <w:rsid w:val="00375A0D"/>
    <w:rsid w:val="003836E5"/>
    <w:rsid w:val="0039555F"/>
    <w:rsid w:val="003C1ABC"/>
    <w:rsid w:val="003D24A1"/>
    <w:rsid w:val="003E62B3"/>
    <w:rsid w:val="003F18BD"/>
    <w:rsid w:val="00410776"/>
    <w:rsid w:val="004229CA"/>
    <w:rsid w:val="0043181D"/>
    <w:rsid w:val="00432ADB"/>
    <w:rsid w:val="0043672F"/>
    <w:rsid w:val="00456405"/>
    <w:rsid w:val="00457EEB"/>
    <w:rsid w:val="004612D7"/>
    <w:rsid w:val="00464BBF"/>
    <w:rsid w:val="00473760"/>
    <w:rsid w:val="00487661"/>
    <w:rsid w:val="00493BD8"/>
    <w:rsid w:val="00496996"/>
    <w:rsid w:val="004A740A"/>
    <w:rsid w:val="004B1B89"/>
    <w:rsid w:val="004C0AFA"/>
    <w:rsid w:val="004C0D83"/>
    <w:rsid w:val="004C7928"/>
    <w:rsid w:val="004D045F"/>
    <w:rsid w:val="004E2F90"/>
    <w:rsid w:val="004F00D4"/>
    <w:rsid w:val="004F6A0A"/>
    <w:rsid w:val="005215F0"/>
    <w:rsid w:val="0055230A"/>
    <w:rsid w:val="005538AB"/>
    <w:rsid w:val="00566A31"/>
    <w:rsid w:val="00580020"/>
    <w:rsid w:val="00583F83"/>
    <w:rsid w:val="005865A1"/>
    <w:rsid w:val="00591178"/>
    <w:rsid w:val="00592F99"/>
    <w:rsid w:val="0059553C"/>
    <w:rsid w:val="005A23D5"/>
    <w:rsid w:val="005A59CA"/>
    <w:rsid w:val="005B1771"/>
    <w:rsid w:val="005B2D88"/>
    <w:rsid w:val="005C76C1"/>
    <w:rsid w:val="005D1C69"/>
    <w:rsid w:val="005D2DC7"/>
    <w:rsid w:val="005E1308"/>
    <w:rsid w:val="00603A02"/>
    <w:rsid w:val="006127E1"/>
    <w:rsid w:val="006149E2"/>
    <w:rsid w:val="00616E28"/>
    <w:rsid w:val="00621230"/>
    <w:rsid w:val="00626C68"/>
    <w:rsid w:val="00636767"/>
    <w:rsid w:val="00650184"/>
    <w:rsid w:val="0069595F"/>
    <w:rsid w:val="006A2552"/>
    <w:rsid w:val="006A7FE3"/>
    <w:rsid w:val="006C57BA"/>
    <w:rsid w:val="006F2456"/>
    <w:rsid w:val="006F3FE7"/>
    <w:rsid w:val="0070152C"/>
    <w:rsid w:val="007015BF"/>
    <w:rsid w:val="00705CDA"/>
    <w:rsid w:val="007107C9"/>
    <w:rsid w:val="007179CF"/>
    <w:rsid w:val="007250C1"/>
    <w:rsid w:val="00746ACC"/>
    <w:rsid w:val="0078003D"/>
    <w:rsid w:val="007844C1"/>
    <w:rsid w:val="00795B2D"/>
    <w:rsid w:val="007B0DB0"/>
    <w:rsid w:val="007B5A2D"/>
    <w:rsid w:val="007C3DD2"/>
    <w:rsid w:val="007D5675"/>
    <w:rsid w:val="007F0183"/>
    <w:rsid w:val="00804E67"/>
    <w:rsid w:val="0081314B"/>
    <w:rsid w:val="00826D22"/>
    <w:rsid w:val="008357D9"/>
    <w:rsid w:val="00843A6B"/>
    <w:rsid w:val="008516B1"/>
    <w:rsid w:val="008558B6"/>
    <w:rsid w:val="008633F1"/>
    <w:rsid w:val="00877CAE"/>
    <w:rsid w:val="00880C47"/>
    <w:rsid w:val="008875A7"/>
    <w:rsid w:val="008A0A67"/>
    <w:rsid w:val="008B5901"/>
    <w:rsid w:val="008C1E6E"/>
    <w:rsid w:val="008C58B1"/>
    <w:rsid w:val="008D58B1"/>
    <w:rsid w:val="00900796"/>
    <w:rsid w:val="00915A36"/>
    <w:rsid w:val="009260A9"/>
    <w:rsid w:val="00943496"/>
    <w:rsid w:val="009440B6"/>
    <w:rsid w:val="009657B3"/>
    <w:rsid w:val="00973528"/>
    <w:rsid w:val="00976D48"/>
    <w:rsid w:val="009B1506"/>
    <w:rsid w:val="009B3A0E"/>
    <w:rsid w:val="009B49C1"/>
    <w:rsid w:val="009C1C60"/>
    <w:rsid w:val="009C5665"/>
    <w:rsid w:val="009C6975"/>
    <w:rsid w:val="009D3176"/>
    <w:rsid w:val="009D5EF3"/>
    <w:rsid w:val="009E15FF"/>
    <w:rsid w:val="009E333B"/>
    <w:rsid w:val="009E3DFF"/>
    <w:rsid w:val="009E4FFE"/>
    <w:rsid w:val="009F5024"/>
    <w:rsid w:val="009F7D1B"/>
    <w:rsid w:val="00A02D59"/>
    <w:rsid w:val="00A05448"/>
    <w:rsid w:val="00A20F5D"/>
    <w:rsid w:val="00A65BF1"/>
    <w:rsid w:val="00AA354E"/>
    <w:rsid w:val="00AB174D"/>
    <w:rsid w:val="00AC0DB7"/>
    <w:rsid w:val="00AC0E75"/>
    <w:rsid w:val="00AD265B"/>
    <w:rsid w:val="00AD39AD"/>
    <w:rsid w:val="00AF13C2"/>
    <w:rsid w:val="00AF4C1B"/>
    <w:rsid w:val="00B22ED1"/>
    <w:rsid w:val="00B30B9B"/>
    <w:rsid w:val="00B329CB"/>
    <w:rsid w:val="00B35A62"/>
    <w:rsid w:val="00B45902"/>
    <w:rsid w:val="00B65116"/>
    <w:rsid w:val="00B772EE"/>
    <w:rsid w:val="00B81ADC"/>
    <w:rsid w:val="00BB076F"/>
    <w:rsid w:val="00BF7171"/>
    <w:rsid w:val="00C01248"/>
    <w:rsid w:val="00C1137D"/>
    <w:rsid w:val="00C25611"/>
    <w:rsid w:val="00C26913"/>
    <w:rsid w:val="00C313C9"/>
    <w:rsid w:val="00C33325"/>
    <w:rsid w:val="00C4576E"/>
    <w:rsid w:val="00C50000"/>
    <w:rsid w:val="00C82B1E"/>
    <w:rsid w:val="00C85A32"/>
    <w:rsid w:val="00CA1AA6"/>
    <w:rsid w:val="00CB7C90"/>
    <w:rsid w:val="00CC38FF"/>
    <w:rsid w:val="00CD4A7C"/>
    <w:rsid w:val="00CD6A12"/>
    <w:rsid w:val="00CE1A21"/>
    <w:rsid w:val="00CE5179"/>
    <w:rsid w:val="00D00D9A"/>
    <w:rsid w:val="00D0234F"/>
    <w:rsid w:val="00D14105"/>
    <w:rsid w:val="00D23196"/>
    <w:rsid w:val="00D43153"/>
    <w:rsid w:val="00D467A8"/>
    <w:rsid w:val="00D57B8E"/>
    <w:rsid w:val="00D74F86"/>
    <w:rsid w:val="00D7502C"/>
    <w:rsid w:val="00D8175B"/>
    <w:rsid w:val="00D906C9"/>
    <w:rsid w:val="00D96FB2"/>
    <w:rsid w:val="00DA4136"/>
    <w:rsid w:val="00DC622F"/>
    <w:rsid w:val="00DC7DBD"/>
    <w:rsid w:val="00DD61EC"/>
    <w:rsid w:val="00DE6154"/>
    <w:rsid w:val="00DF179D"/>
    <w:rsid w:val="00E03930"/>
    <w:rsid w:val="00E11144"/>
    <w:rsid w:val="00E211B9"/>
    <w:rsid w:val="00E21499"/>
    <w:rsid w:val="00E257DE"/>
    <w:rsid w:val="00E36979"/>
    <w:rsid w:val="00E36AA0"/>
    <w:rsid w:val="00E372B0"/>
    <w:rsid w:val="00E6208A"/>
    <w:rsid w:val="00E759B5"/>
    <w:rsid w:val="00E90520"/>
    <w:rsid w:val="00EB35CA"/>
    <w:rsid w:val="00EB5617"/>
    <w:rsid w:val="00EC0476"/>
    <w:rsid w:val="00EC0A4B"/>
    <w:rsid w:val="00EC3287"/>
    <w:rsid w:val="00EC3C08"/>
    <w:rsid w:val="00ED28B3"/>
    <w:rsid w:val="00ED7441"/>
    <w:rsid w:val="00EE3622"/>
    <w:rsid w:val="00EE753A"/>
    <w:rsid w:val="00EF0595"/>
    <w:rsid w:val="00F01B14"/>
    <w:rsid w:val="00F045D4"/>
    <w:rsid w:val="00F07ADB"/>
    <w:rsid w:val="00F07E00"/>
    <w:rsid w:val="00F104BA"/>
    <w:rsid w:val="00F10CA1"/>
    <w:rsid w:val="00F16DDA"/>
    <w:rsid w:val="00F46E78"/>
    <w:rsid w:val="00F5357B"/>
    <w:rsid w:val="00F56EEA"/>
    <w:rsid w:val="00F63750"/>
    <w:rsid w:val="00F74139"/>
    <w:rsid w:val="00F86189"/>
    <w:rsid w:val="00F9432C"/>
    <w:rsid w:val="00F956D3"/>
    <w:rsid w:val="00F95B23"/>
    <w:rsid w:val="00FA080F"/>
    <w:rsid w:val="00FB033D"/>
    <w:rsid w:val="00FB401E"/>
    <w:rsid w:val="00FC4EFB"/>
    <w:rsid w:val="00FD2369"/>
    <w:rsid w:val="01475AB6"/>
    <w:rsid w:val="1C7C65EC"/>
    <w:rsid w:val="23325953"/>
    <w:rsid w:val="3DF36865"/>
    <w:rsid w:val="3F023F87"/>
    <w:rsid w:val="40833876"/>
    <w:rsid w:val="40CF1C84"/>
    <w:rsid w:val="443610EE"/>
    <w:rsid w:val="4D017C21"/>
    <w:rsid w:val="4ECD4AB2"/>
    <w:rsid w:val="50F35D0B"/>
    <w:rsid w:val="513766BD"/>
    <w:rsid w:val="5D1D7FBF"/>
    <w:rsid w:val="67FE5A58"/>
    <w:rsid w:val="69961A06"/>
    <w:rsid w:val="6BFC063C"/>
    <w:rsid w:val="7B912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9" fillcolor="white">
      <v:fill color="white"/>
    </o:shapedefaults>
    <o:shapelayout v:ext="edit">
      <o:idmap v:ext="edit" data="1"/>
      <o:rules v:ext="edit">
        <o:r id="V:Rule1" type="connector" idref="#_x0000_s1112"/>
        <o:r id="V:Rule2" type="connector" idref="#_x0000_s1168"/>
        <o:r id="V:Rule3" type="connector" idref="#_x0000_s1253"/>
        <o:r id="V:Rule4" type="connector" idref="#_x0000_s1069"/>
        <o:r id="V:Rule5" type="connector" idref="#_x0000_s1214"/>
        <o:r id="V:Rule6" type="connector" idref="#_x0000_s1096"/>
        <o:r id="V:Rule7" type="connector" idref="#_x0000_s1163"/>
        <o:r id="V:Rule8" type="connector" idref="#_x0000_s1269"/>
        <o:r id="V:Rule9" type="connector" idref="#_x0000_s1097"/>
        <o:r id="V:Rule10" type="connector" idref="#_x0000_s1213"/>
        <o:r id="V:Rule11" type="connector" idref="#_x0000_s1268"/>
        <o:r id="V:Rule12" type="connector" idref="#_x0000_s1162"/>
        <o:r id="V:Rule13" type="connector" idref="#_x0000_s1169"/>
        <o:r id="V:Rule14" type="connector" idref="#_x0000_s1111"/>
        <o:r id="V:Rule15" type="connector" idref="#_x0000_s1027"/>
        <o:r id="V:Rule16" type="connector" idref="#_x0000_s1068"/>
        <o:r id="V:Rule17" type="connector" idref="#_x0000_s1254"/>
        <o:r id="V:Rule18" type="connector" idref="#_x0000_s1099"/>
        <o:r id="V:Rule19" type="connector" idref="#_x0000_s1206"/>
        <o:r id="V:Rule20" type="connector" idref="#_x0000_s1270"/>
        <o:r id="V:Rule21" type="connector" idref="#_x0000_s1155"/>
        <o:r id="V:Rule22" type="connector" idref="#_x0000_s1167"/>
        <o:r id="V:Rule23" type="connector" idref="#_x0000_s1113"/>
        <o:r id="V:Rule24" type="connector" idref="#_x0000_s1150"/>
        <o:r id="V:Rule25" type="connector" idref="#_x0000_s1066"/>
        <o:r id="V:Rule26" type="connector" idref="#_x0000_s1256"/>
        <o:r id="V:Rule27" type="connector" idref="#_x0000_s1029"/>
        <o:r id="V:Rule28" type="connector" idref="#_x0000_s1114"/>
        <o:r id="V:Rule29" type="connector" idref="#_x0000_s1166"/>
        <o:r id="V:Rule30" type="connector" idref="#_x0000_s1149"/>
        <o:r id="V:Rule31" type="connector" idref="#_x0000_s1255"/>
        <o:r id="V:Rule32" type="connector" idref="#_x0000_s1067"/>
        <o:r id="V:Rule33" type="connector" idref="#_x0000_s1028"/>
        <o:r id="V:Rule34" type="connector" idref="#_x0000_s1212"/>
        <o:r id="V:Rule35" type="connector" idref="#_x0000_s1098"/>
        <o:r id="V:Rule36" type="connector" idref="#_x0000_s1161"/>
        <o:r id="V:Rule37" type="connector" idref="#_x0000_s1271"/>
        <o:r id="V:Rule38" type="connector" idref="#_x0000_s1189"/>
        <o:r id="V:Rule39" type="connector" idref="#_x0000_s1274"/>
        <o:r id="V:Rule40" type="connector" idref="#_x0000_s1151"/>
        <o:r id="V:Rule41" type="connector" idref="#_x0000_s1065"/>
        <o:r id="V:Rule42" type="connector" idref="#_x0000_s1103"/>
        <o:r id="V:Rule43" type="connector" idref="#_x0000_s1215"/>
        <o:r id="V:Rule44" type="connector" idref="#_x0000_s1070"/>
        <o:r id="V:Rule45" type="connector" idref="#_x0000_s1265"/>
        <o:r id="V:Rule46" type="connector" idref="#_x0000_s1205"/>
        <o:r id="V:Rule47" type="connector" idref="#_x0000_s1033"/>
        <o:r id="V:Rule48" type="connector" idref="#_x0000_s1171"/>
        <o:r id="V:Rule49" type="connector" idref="#_x0000_s1117"/>
        <o:r id="V:Rule50" type="connector" idref="#_x0000_s1049"/>
        <o:r id="V:Rule51" type="connector" idref="#_x0000_s1264"/>
        <o:r id="V:Rule52" type="connector" idref="#_x0000_s1076"/>
        <o:r id="V:Rule53" type="connector" idref="#_x0000_s1204"/>
        <o:r id="V:Rule54" type="connector" idref="#_x0000_s1032"/>
        <o:r id="V:Rule55" type="connector" idref="#_x0000_s1118"/>
        <o:r id="V:Rule56" type="connector" idref="#_x0000_s1170"/>
        <o:r id="V:Rule57" type="connector" idref="#_x0000_s1050"/>
        <o:r id="V:Rule58" type="connector" idref="#_x0000_s1195"/>
        <o:r id="V:Rule59" type="connector" idref="#_x0000_s1152"/>
        <o:r id="V:Rule60" type="connector" idref="#_x0000_s1280"/>
        <o:r id="V:Rule61" type="connector" idref="#_x0000_s1064"/>
        <o:r id="V:Rule62" type="connector" idref="#_x0000_s1216"/>
        <o:r id="V:Rule63" type="connector" idref="#_x0000_s1102"/>
        <o:r id="V:Rule64" type="connector" idref="#_x0000_s1095"/>
        <o:r id="V:Rule65" type="connector" idref="#_x0000_s1030"/>
        <o:r id="V:Rule66" type="connector" idref="#_x0000_s1257"/>
        <o:r id="V:Rule67" type="connector" idref="#_x0000_s1078"/>
        <o:r id="V:Rule68" type="connector" idref="#_x0000_s1291"/>
        <o:r id="V:Rule69" type="connector" idref="#_x0000_s1116"/>
        <o:r id="V:Rule70" type="connector" idref="#_x0000_s1172"/>
        <o:r id="V:Rule71" type="connector" idref="#_x0000_s1154"/>
        <o:r id="V:Rule72" type="connector" idref="#_x0000_s1273"/>
        <o:r id="V:Rule73" type="connector" idref="#_x0000_s1134"/>
        <o:r id="V:Rule74" type="connector" idref="#_x0000_s1218"/>
        <o:r id="V:Rule75" type="connector" idref="#_x0000_s1100"/>
        <o:r id="V:Rule76" type="connector" idref="#_x0000_s1252"/>
        <o:r id="V:Rule77" type="connector" idref="#_x0000_s1272"/>
        <o:r id="V:Rule78" type="connector" idref="#_x0000_s1153"/>
        <o:r id="V:Rule79" type="connector" idref="#_x0000_s1135"/>
        <o:r id="V:Rule80" type="connector" idref="#_x0000_s1101"/>
        <o:r id="V:Rule81" type="connector" idref="#_x0000_s1217"/>
        <o:r id="V:Rule82" type="connector" idref="#_x0000_s1251"/>
        <o:r id="V:Rule83" type="connector" idref="#_x0000_s1031"/>
        <o:r id="V:Rule84" type="connector" idref="#_x0000_s1094"/>
        <o:r id="V:Rule85" type="connector" idref="#_x0000_s1077"/>
        <o:r id="V:Rule86" type="connector" idref="#_x0000_s1263"/>
        <o:r id="V:Rule87" type="connector" idref="#_x0000_s1297"/>
        <o:r id="V:Rule88" type="connector" idref="#_x0000_s1178"/>
        <o:r id="V:Rule89" type="connector" idref="#_x0000_s1115"/>
        <o:r id="V:Rule90" type="connector" idref="#_x0000_s1197"/>
        <o:r id="V:Rule91" type="connector" idref="#_x0000_s1083"/>
        <o:r id="V:Rule92" type="connector" idref="#_x0000_s1036"/>
        <o:r id="V:Rule93" type="connector" idref="#_x0000_s1146"/>
        <o:r id="V:Rule94" type="connector" idref="#_x0000_s1286"/>
        <o:r id="V:Rule95" type="connector" idref="#_x0000_s1129"/>
        <o:r id="V:Rule96" type="connector" idref="#_x0000_s1181"/>
        <o:r id="V:Rule97" type="connector" idref="#_x0000_s1164"/>
        <o:r id="V:Rule98" type="connector" idref="#_x0000_s1223"/>
        <o:r id="V:Rule99" type="connector" idref="#_x0000_s1052"/>
        <o:r id="V:Rule100" type="connector" idref="#_x0000_s1182"/>
        <o:r id="V:Rule101" type="connector" idref="#_x0000_s1128"/>
        <o:r id="V:Rule102" type="connector" idref="#_x0000_s1165"/>
        <o:r id="V:Rule103" type="connector" idref="#_x0000_s1051"/>
        <o:r id="V:Rule104" type="connector" idref="#_x0000_s1229"/>
        <o:r id="V:Rule105" type="connector" idref="#_x0000_s1084"/>
        <o:r id="V:Rule106" type="connector" idref="#_x0000_s1196"/>
        <o:r id="V:Rule107" type="connector" idref="#_x0000_s1285"/>
        <o:r id="V:Rule108" type="connector" idref="#_x0000_s1042"/>
        <o:r id="V:Rule109" type="connector" idref="#_x0000_s1145"/>
        <o:r id="V:Rule110" type="connector" idref="#_x0000_s1184"/>
        <o:r id="V:Rule111" type="connector" idref="#_x0000_s1121"/>
        <o:r id="V:Rule112" type="connector" idref="#_x0000_s1053"/>
        <o:r id="V:Rule113" type="connector" idref="#_x0000_s1222"/>
        <o:r id="V:Rule114" type="connector" idref="#_x0000_s1082"/>
        <o:r id="V:Rule115" type="connector" idref="#_x0000_s1198"/>
        <o:r id="V:Rule116" type="connector" idref="#_x0000_s1283"/>
        <o:r id="V:Rule117" type="connector" idref="#_x0000_s1044"/>
        <o:r id="V:Rule118" type="connector" idref="#_x0000_s1147"/>
        <o:r id="V:Rule119" type="connector" idref="#_x0000_s1199"/>
        <o:r id="V:Rule120" type="connector" idref="#_x0000_s1081"/>
        <o:r id="V:Rule121" type="connector" idref="#_x0000_s1043"/>
        <o:r id="V:Rule122" type="connector" idref="#_x0000_s1148"/>
        <o:r id="V:Rule123" type="connector" idref="#_x0000_s1284"/>
        <o:r id="V:Rule124" type="connector" idref="#_x0000_s1127"/>
        <o:r id="V:Rule125" type="connector" idref="#_x0000_s1183"/>
        <o:r id="V:Rule126" type="connector" idref="#_x0000_s1221"/>
        <o:r id="V:Rule127" type="connector" idref="#_x0000_s1059"/>
        <o:r id="V:Rule128" type="connector" idref="#_x0000_s1104"/>
        <o:r id="V:Rule129" type="connector" idref="#_x0000_s1062"/>
        <o:r id="V:Rule130" type="connector" idref="#_x0000_s1248"/>
        <o:r id="V:Rule131" type="connector" idref="#_x0000_s1282"/>
        <o:r id="V:Rule132" type="connector" idref="#_x0000_s1188"/>
        <o:r id="V:Rule133" type="connector" idref="#_x0000_s1130"/>
        <o:r id="V:Rule134" type="connector" idref="#_x0000_s1287"/>
        <o:r id="V:Rule135" type="connector" idref="#_x0000_s1138"/>
        <o:r id="V:Rule136" type="connector" idref="#_x0000_s1048"/>
        <o:r id="V:Rule137" type="connector" idref="#_x0000_s1120"/>
        <o:r id="V:Rule138" type="connector" idref="#_x0000_s1086"/>
        <o:r id="V:Rule139" type="connector" idref="#_x0000_s1034"/>
        <o:r id="V:Rule140" type="connector" idref="#_x0000_s1202"/>
        <o:r id="V:Rule141" type="connector" idref="#_x0000_s1266"/>
        <o:r id="V:Rule142" type="connector" idref="#_x0000_s1144"/>
        <o:r id="V:Rule143" type="connector" idref="#_x0000_s1047"/>
        <o:r id="V:Rule144" type="connector" idref="#_x0000_s1288"/>
        <o:r id="V:Rule145" type="connector" idref="#_x0000_s1119"/>
        <o:r id="V:Rule146" type="connector" idref="#_x0000_s1035"/>
        <o:r id="V:Rule147" type="connector" idref="#_x0000_s1203"/>
        <o:r id="V:Rule148" type="connector" idref="#_x0000_s1085"/>
        <o:r id="V:Rule149" type="connector" idref="#_x0000_s1267"/>
        <o:r id="V:Rule150" type="connector" idref="#_x0000_s1110"/>
        <o:r id="V:Rule151" type="connector" idref="#_x0000_s1230"/>
        <o:r id="V:Rule152" type="connector" idref="#_x0000_s1063"/>
        <o:r id="V:Rule153" type="connector" idref="#_x0000_s1281"/>
        <o:r id="V:Rule154" type="connector" idref="#_x0000_s1131"/>
        <o:r id="V:Rule155" type="connector" idref="#_x0000_s1187"/>
        <o:r id="V:Rule156" type="connector" idref="#_x0000_s1180"/>
        <o:r id="V:Rule157" type="connector" idref="#_x0000_s1137"/>
        <o:r id="V:Rule158" type="connector" idref="#_x0000_s1045"/>
        <o:r id="V:Rule159" type="connector" idref="#_x0000_s1290"/>
        <o:r id="V:Rule160" type="connector" idref="#_x0000_s1079"/>
        <o:r id="V:Rule161" type="connector" idref="#_x0000_s1201"/>
        <o:r id="V:Rule162" type="connector" idref="#_x0000_s1087"/>
        <o:r id="V:Rule163" type="connector" idref="#_x0000_s1249"/>
        <o:r id="V:Rule164" type="connector" idref="#_x0000_s1061"/>
        <o:r id="V:Rule165" type="connector" idref="#_x0000_s1219"/>
        <o:r id="V:Rule166" type="connector" idref="#_x0000_s1133"/>
        <o:r id="V:Rule167" type="connector" idref="#_x0000_s1185"/>
        <o:r id="V:Rule168" type="connector" idref="#_x0000_s1060"/>
        <o:r id="V:Rule169" type="connector" idref="#_x0000_s1250"/>
        <o:r id="V:Rule170" type="connector" idref="#_x0000_s1220"/>
        <o:r id="V:Rule171" type="connector" idref="#_x0000_s1186"/>
        <o:r id="V:Rule172" type="connector" idref="#_x0000_s1298"/>
        <o:r id="V:Rule173" type="connector" idref="#_x0000_s1132"/>
        <o:r id="V:Rule174" type="connector" idref="#_x0000_s1179"/>
        <o:r id="V:Rule175" type="connector" idref="#_x0000_s1289"/>
        <o:r id="V:Rule176" type="connector" idref="#_x0000_s1136"/>
        <o:r id="V:Rule177" type="connector" idref="#_x0000_s1046"/>
        <o:r id="V:Rule178" type="connector" idref="#_x0000_s1080"/>
        <o:r id="V:Rule179" type="connector" idref="#_x0000_s1093"/>
        <o:r id="V:Rule180" type="connector" idref="#_x0000_s1200"/>
      </o:rules>
    </o:shapelayout>
  </w:shapeDefaults>
  <w:decimalSymbol w:val=","/>
  <w:listSeparator w:val=";"/>
  <w14:docId w14:val="5FACE235"/>
  <w15:docId w15:val="{2CE85B81-074B-473D-B16D-94881F4E5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kk-KZ" w:eastAsia="kk-K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qFormat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480" w:after="0"/>
      <w:contextualSpacing/>
      <w:outlineLvl w:val="0"/>
    </w:pPr>
    <w:rPr>
      <w:rFonts w:asciiTheme="majorHAnsi" w:hAnsiTheme="majorHAnsi" w:cstheme="majorBidi"/>
      <w:smallCaps/>
      <w:spacing w:val="5"/>
      <w:sz w:val="36"/>
      <w:szCs w:val="36"/>
      <w:lang w:val="en-US" w:bidi="en-US"/>
    </w:rPr>
  </w:style>
  <w:style w:type="paragraph" w:styleId="2">
    <w:name w:val="heading 2"/>
    <w:basedOn w:val="a"/>
    <w:next w:val="a"/>
    <w:link w:val="20"/>
    <w:unhideWhenUsed/>
    <w:qFormat/>
    <w:pPr>
      <w:spacing w:before="200" w:after="0" w:line="271" w:lineRule="auto"/>
      <w:outlineLvl w:val="1"/>
    </w:pPr>
    <w:rPr>
      <w:rFonts w:asciiTheme="majorHAnsi" w:hAnsiTheme="majorHAnsi" w:cstheme="majorBidi"/>
      <w:smallCap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spacing w:before="200" w:after="0" w:line="271" w:lineRule="auto"/>
      <w:outlineLvl w:val="2"/>
    </w:pPr>
    <w:rPr>
      <w:rFonts w:asciiTheme="majorHAnsi" w:hAnsiTheme="majorHAnsi" w:cstheme="majorBidi"/>
      <w:i/>
      <w:iCs/>
      <w:smallCaps/>
      <w:spacing w:val="5"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pPr>
      <w:spacing w:after="0" w:line="271" w:lineRule="auto"/>
      <w:outlineLvl w:val="3"/>
    </w:pPr>
    <w:rPr>
      <w:rFonts w:asciiTheme="majorHAnsi" w:hAnsiTheme="majorHAnsi" w:cstheme="majorBidi"/>
      <w:b/>
      <w:bCs/>
      <w:spacing w:val="5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pPr>
      <w:spacing w:after="0" w:line="271" w:lineRule="auto"/>
      <w:outlineLvl w:val="4"/>
    </w:pPr>
    <w:rPr>
      <w:rFonts w:asciiTheme="majorHAnsi" w:hAnsiTheme="majorHAnsi" w:cstheme="majorBidi"/>
      <w:i/>
      <w:iCs/>
      <w:sz w:val="24"/>
      <w:szCs w:val="24"/>
      <w:lang w:val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pPr>
      <w:shd w:val="clear" w:color="auto" w:fill="FFFFFF" w:themeFill="background1"/>
      <w:spacing w:after="0" w:line="271" w:lineRule="auto"/>
      <w:outlineLvl w:val="5"/>
    </w:pPr>
    <w:rPr>
      <w:rFonts w:asciiTheme="majorHAnsi" w:hAnsiTheme="majorHAnsi" w:cstheme="majorBidi"/>
      <w:b/>
      <w:bCs/>
      <w:color w:val="595959" w:themeColor="text1" w:themeTint="A6"/>
      <w:spacing w:val="5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after="0"/>
      <w:outlineLvl w:val="6"/>
    </w:pPr>
    <w:rPr>
      <w:rFonts w:asciiTheme="majorHAnsi" w:hAnsiTheme="majorHAnsi" w:cstheme="majorBidi"/>
      <w:b/>
      <w:bCs/>
      <w:i/>
      <w:iCs/>
      <w:color w:val="595959" w:themeColor="text1" w:themeTint="A6"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after="0"/>
      <w:outlineLvl w:val="7"/>
    </w:pPr>
    <w:rPr>
      <w:rFonts w:asciiTheme="majorHAnsi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after="0" w:line="271" w:lineRule="auto"/>
      <w:outlineLvl w:val="8"/>
    </w:pPr>
    <w:rPr>
      <w:rFonts w:asciiTheme="majorHAnsi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semiHidden/>
    <w:unhideWhenUsed/>
    <w:qFormat/>
    <w:rPr>
      <w:color w:val="800080"/>
      <w:u w:val="single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6">
    <w:name w:val="Emphasis"/>
    <w:uiPriority w:val="20"/>
    <w:qFormat/>
    <w:rPr>
      <w:b/>
      <w:bCs/>
      <w:i/>
      <w:iCs/>
      <w:spacing w:val="10"/>
    </w:rPr>
  </w:style>
  <w:style w:type="character" w:styleId="a7">
    <w:name w:val="Hyperlink"/>
    <w:uiPriority w:val="99"/>
    <w:qFormat/>
    <w:rPr>
      <w:rFonts w:ascii="Times New Roman" w:hAnsi="Times New Roman" w:cs="Times New Roman"/>
    </w:rPr>
  </w:style>
  <w:style w:type="character" w:styleId="a8">
    <w:name w:val="line number"/>
    <w:basedOn w:val="a0"/>
    <w:uiPriority w:val="99"/>
    <w:semiHidden/>
    <w:unhideWhenUsed/>
    <w:qFormat/>
  </w:style>
  <w:style w:type="character" w:styleId="a9">
    <w:name w:val="Strong"/>
    <w:uiPriority w:val="22"/>
    <w:qFormat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rmal Indent"/>
    <w:basedOn w:val="a"/>
    <w:uiPriority w:val="99"/>
    <w:qFormat/>
    <w:pPr>
      <w:ind w:left="720"/>
    </w:pPr>
    <w:rPr>
      <w:rFonts w:ascii="Times New Roman" w:eastAsia="Times New Roman" w:hAnsi="Times New Roman" w:cs="Times New Roman"/>
      <w:lang w:val="en-US"/>
    </w:rPr>
  </w:style>
  <w:style w:type="paragraph" w:styleId="ad">
    <w:name w:val="caption"/>
    <w:basedOn w:val="a"/>
    <w:next w:val="a"/>
    <w:uiPriority w:val="99"/>
    <w:qFormat/>
    <w:pPr>
      <w:spacing w:line="240" w:lineRule="auto"/>
    </w:pPr>
    <w:rPr>
      <w:rFonts w:ascii="Times New Roman" w:eastAsia="Times New Roman" w:hAnsi="Times New Roman" w:cs="Times New Roman"/>
      <w:lang w:val="en-US"/>
    </w:rPr>
  </w:style>
  <w:style w:type="paragraph" w:styleId="ae">
    <w:name w:val="annotation text"/>
    <w:basedOn w:val="a"/>
    <w:link w:val="af"/>
    <w:uiPriority w:val="99"/>
    <w:semiHidden/>
    <w:unhideWhenUsed/>
    <w:qFormat/>
    <w:pPr>
      <w:spacing w:after="160" w:line="240" w:lineRule="auto"/>
    </w:pPr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qFormat/>
    <w:rPr>
      <w:b/>
      <w:bCs/>
    </w:rPr>
  </w:style>
  <w:style w:type="paragraph" w:styleId="af2">
    <w:name w:val="header"/>
    <w:basedOn w:val="a"/>
    <w:link w:val="af3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Body Text"/>
    <w:basedOn w:val="a"/>
    <w:link w:val="af5"/>
    <w:uiPriority w:val="1"/>
    <w:unhideWhenUsed/>
    <w:qFormat/>
    <w:pPr>
      <w:spacing w:after="120"/>
    </w:pPr>
  </w:style>
  <w:style w:type="paragraph" w:styleId="af6">
    <w:name w:val="Body Text Indent"/>
    <w:basedOn w:val="a"/>
    <w:link w:val="af7"/>
    <w:uiPriority w:val="99"/>
    <w:unhideWhenUsed/>
    <w:qFormat/>
    <w:pPr>
      <w:spacing w:after="120" w:line="256" w:lineRule="auto"/>
      <w:ind w:left="283"/>
    </w:pPr>
    <w:rPr>
      <w:rFonts w:eastAsiaTheme="minorEastAsia"/>
    </w:rPr>
  </w:style>
  <w:style w:type="paragraph" w:styleId="af8">
    <w:name w:val="Title"/>
    <w:basedOn w:val="a"/>
    <w:next w:val="a"/>
    <w:link w:val="af9"/>
    <w:qFormat/>
    <w:pPr>
      <w:spacing w:after="300" w:line="240" w:lineRule="auto"/>
      <w:contextualSpacing/>
    </w:pPr>
    <w:rPr>
      <w:rFonts w:asciiTheme="majorHAnsi" w:hAnsiTheme="majorHAnsi" w:cstheme="majorBidi"/>
      <w:smallCaps/>
      <w:sz w:val="52"/>
      <w:szCs w:val="52"/>
      <w:lang w:val="en-US" w:bidi="en-US"/>
    </w:rPr>
  </w:style>
  <w:style w:type="paragraph" w:styleId="afa">
    <w:name w:val="footer"/>
    <w:basedOn w:val="a"/>
    <w:link w:val="af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c">
    <w:name w:val="Normal (Web)"/>
    <w:basedOn w:val="a"/>
    <w:link w:val="afd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Subtitle"/>
    <w:basedOn w:val="a"/>
    <w:next w:val="a"/>
    <w:link w:val="aff"/>
    <w:uiPriority w:val="99"/>
    <w:qFormat/>
    <w:rPr>
      <w:rFonts w:asciiTheme="majorHAnsi" w:hAnsiTheme="majorHAnsi" w:cstheme="majorBidi"/>
      <w:i/>
      <w:iCs/>
      <w:smallCaps/>
      <w:spacing w:val="10"/>
      <w:sz w:val="28"/>
      <w:szCs w:val="28"/>
      <w:lang w:val="en-US" w:bidi="en-US"/>
    </w:rPr>
  </w:style>
  <w:style w:type="table" w:styleId="af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hAnsiTheme="majorHAnsi" w:cstheme="majorBidi"/>
      <w:smallCaps/>
      <w:spacing w:val="5"/>
      <w:sz w:val="36"/>
      <w:szCs w:val="36"/>
      <w:lang w:val="en-US" w:bidi="en-US"/>
    </w:rPr>
  </w:style>
  <w:style w:type="character" w:customStyle="1" w:styleId="20">
    <w:name w:val="Заголовок 2 Знак"/>
    <w:basedOn w:val="a0"/>
    <w:link w:val="2"/>
    <w:qFormat/>
    <w:rPr>
      <w:rFonts w:asciiTheme="majorHAnsi" w:hAnsiTheme="majorHAnsi" w:cstheme="majorBidi"/>
      <w:smallCap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hAnsiTheme="majorHAnsi" w:cstheme="majorBidi"/>
      <w:i/>
      <w:iCs/>
      <w:smallCaps/>
      <w:spacing w:val="5"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hAnsiTheme="majorHAnsi" w:cstheme="majorBidi"/>
      <w:b/>
      <w:bCs/>
      <w:spacing w:val="5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9"/>
    <w:qFormat/>
    <w:rPr>
      <w:rFonts w:asciiTheme="majorHAnsi" w:hAnsiTheme="majorHAnsi" w:cstheme="majorBidi"/>
      <w:i/>
      <w:iCs/>
      <w:sz w:val="24"/>
      <w:szCs w:val="24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Theme="majorHAnsi" w:hAnsiTheme="majorHAnsi" w:cstheme="majorBidi"/>
      <w:b/>
      <w:bCs/>
      <w:color w:val="595959" w:themeColor="text1" w:themeTint="A6"/>
      <w:spacing w:val="5"/>
      <w:shd w:val="clear" w:color="auto" w:fill="FFFFFF" w:themeFill="background1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asciiTheme="majorHAnsi" w:hAnsiTheme="majorHAnsi" w:cstheme="majorBidi"/>
      <w:b/>
      <w:bCs/>
      <w:i/>
      <w:iCs/>
      <w:color w:val="595959" w:themeColor="text1" w:themeTint="A6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asciiTheme="majorHAnsi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asciiTheme="majorHAnsi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character" w:customStyle="1" w:styleId="ab">
    <w:name w:val="Текст выноски Знак"/>
    <w:basedOn w:val="a0"/>
    <w:link w:val="aa"/>
    <w:uiPriority w:val="99"/>
    <w:semiHidden/>
    <w:qFormat/>
    <w:rPr>
      <w:rFonts w:ascii="Tahoma" w:hAnsi="Tahoma" w:cs="Tahoma"/>
      <w:sz w:val="16"/>
      <w:szCs w:val="16"/>
    </w:rPr>
  </w:style>
  <w:style w:type="paragraph" w:styleId="aff1">
    <w:name w:val="List Paragraph"/>
    <w:basedOn w:val="a"/>
    <w:link w:val="aff2"/>
    <w:uiPriority w:val="34"/>
    <w:qFormat/>
    <w:pPr>
      <w:ind w:left="720"/>
      <w:contextualSpacing/>
    </w:pPr>
  </w:style>
  <w:style w:type="character" w:customStyle="1" w:styleId="aff2">
    <w:name w:val="Абзац списка Знак"/>
    <w:link w:val="aff1"/>
    <w:uiPriority w:val="34"/>
    <w:qFormat/>
    <w:locked/>
  </w:style>
  <w:style w:type="character" w:customStyle="1" w:styleId="af3">
    <w:name w:val="Верхний колонтитул Знак"/>
    <w:basedOn w:val="a0"/>
    <w:link w:val="af2"/>
    <w:uiPriority w:val="99"/>
    <w:qFormat/>
  </w:style>
  <w:style w:type="character" w:customStyle="1" w:styleId="afb">
    <w:name w:val="Нижний колонтитул Знак"/>
    <w:basedOn w:val="a0"/>
    <w:link w:val="afa"/>
    <w:uiPriority w:val="99"/>
    <w:qFormat/>
  </w:style>
  <w:style w:type="character" w:customStyle="1" w:styleId="s0">
    <w:name w:val="s0"/>
    <w:qFormat/>
    <w:rPr>
      <w:rFonts w:ascii="Times New Roman" w:hAnsi="Times New Roman" w:cs="Times New Roman" w:hint="default"/>
      <w:color w:val="000000"/>
      <w:sz w:val="28"/>
      <w:szCs w:val="28"/>
      <w:u w:val="none"/>
    </w:rPr>
  </w:style>
  <w:style w:type="character" w:customStyle="1" w:styleId="af7">
    <w:name w:val="Основной текст с отступом Знак"/>
    <w:basedOn w:val="a0"/>
    <w:link w:val="af6"/>
    <w:uiPriority w:val="99"/>
    <w:qFormat/>
    <w:rPr>
      <w:rFonts w:eastAsiaTheme="minorEastAsia"/>
    </w:rPr>
  </w:style>
  <w:style w:type="character" w:customStyle="1" w:styleId="af9">
    <w:name w:val="Заголовок Знак"/>
    <w:basedOn w:val="a0"/>
    <w:link w:val="af8"/>
    <w:qFormat/>
    <w:rPr>
      <w:rFonts w:asciiTheme="majorHAnsi" w:hAnsiTheme="majorHAnsi" w:cstheme="majorBidi"/>
      <w:smallCaps/>
      <w:sz w:val="52"/>
      <w:szCs w:val="52"/>
      <w:lang w:val="en-US" w:bidi="en-US"/>
    </w:rPr>
  </w:style>
  <w:style w:type="character" w:customStyle="1" w:styleId="aff">
    <w:name w:val="Подзаголовок Знак"/>
    <w:basedOn w:val="a0"/>
    <w:link w:val="afe"/>
    <w:uiPriority w:val="99"/>
    <w:qFormat/>
    <w:rPr>
      <w:rFonts w:asciiTheme="majorHAnsi" w:hAnsiTheme="majorHAnsi" w:cstheme="majorBidi"/>
      <w:i/>
      <w:iCs/>
      <w:smallCaps/>
      <w:spacing w:val="10"/>
      <w:sz w:val="28"/>
      <w:szCs w:val="28"/>
      <w:lang w:val="en-US" w:bidi="en-US"/>
    </w:rPr>
  </w:style>
  <w:style w:type="paragraph" w:styleId="aff3">
    <w:name w:val="No Spacing"/>
    <w:basedOn w:val="a"/>
    <w:link w:val="aff4"/>
    <w:uiPriority w:val="1"/>
    <w:qFormat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Pr>
      <w:rFonts w:asciiTheme="majorHAnsi" w:hAnsiTheme="majorHAnsi" w:cstheme="majorBidi"/>
      <w:i/>
      <w:iCs/>
      <w:lang w:val="en-US" w:bidi="en-US"/>
    </w:rPr>
  </w:style>
  <w:style w:type="character" w:customStyle="1" w:styleId="22">
    <w:name w:val="Цитата 2 Знак"/>
    <w:basedOn w:val="a0"/>
    <w:link w:val="21"/>
    <w:uiPriority w:val="29"/>
    <w:qFormat/>
    <w:rPr>
      <w:rFonts w:asciiTheme="majorHAnsi" w:hAnsiTheme="majorHAnsi" w:cstheme="majorBidi"/>
      <w:i/>
      <w:iCs/>
      <w:lang w:val="en-US" w:bidi="en-US"/>
    </w:rPr>
  </w:style>
  <w:style w:type="paragraph" w:styleId="aff5">
    <w:name w:val="Intense Quote"/>
    <w:basedOn w:val="a"/>
    <w:next w:val="a"/>
    <w:link w:val="aff6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hAnsiTheme="majorHAnsi" w:cstheme="majorBidi"/>
      <w:i/>
      <w:iCs/>
      <w:lang w:val="en-US" w:bidi="en-US"/>
    </w:rPr>
  </w:style>
  <w:style w:type="character" w:customStyle="1" w:styleId="aff6">
    <w:name w:val="Выделенная цитата Знак"/>
    <w:basedOn w:val="a0"/>
    <w:link w:val="aff5"/>
    <w:uiPriority w:val="30"/>
    <w:qFormat/>
    <w:rPr>
      <w:rFonts w:asciiTheme="majorHAnsi" w:hAnsiTheme="majorHAnsi" w:cstheme="majorBidi"/>
      <w:i/>
      <w:iCs/>
      <w:lang w:val="en-US" w:bidi="en-US"/>
    </w:rPr>
  </w:style>
  <w:style w:type="character" w:customStyle="1" w:styleId="11">
    <w:name w:val="Слабое выделение1"/>
    <w:uiPriority w:val="19"/>
    <w:qFormat/>
    <w:rPr>
      <w:i/>
      <w:iCs/>
    </w:rPr>
  </w:style>
  <w:style w:type="character" w:customStyle="1" w:styleId="12">
    <w:name w:val="Сильное выделение1"/>
    <w:uiPriority w:val="21"/>
    <w:qFormat/>
    <w:rPr>
      <w:b/>
      <w:bCs/>
      <w:i/>
      <w:iCs/>
    </w:rPr>
  </w:style>
  <w:style w:type="character" w:customStyle="1" w:styleId="13">
    <w:name w:val="Слабая ссылка1"/>
    <w:basedOn w:val="a0"/>
    <w:uiPriority w:val="31"/>
    <w:qFormat/>
    <w:rPr>
      <w:smallCaps/>
    </w:rPr>
  </w:style>
  <w:style w:type="character" w:customStyle="1" w:styleId="14">
    <w:name w:val="Сильная ссылка1"/>
    <w:uiPriority w:val="32"/>
    <w:qFormat/>
    <w:rPr>
      <w:b/>
      <w:bCs/>
      <w:smallCaps/>
    </w:rPr>
  </w:style>
  <w:style w:type="character" w:customStyle="1" w:styleId="15">
    <w:name w:val="Название книги1"/>
    <w:basedOn w:val="a0"/>
    <w:uiPriority w:val="33"/>
    <w:qFormat/>
    <w:rPr>
      <w:i/>
      <w:iCs/>
      <w:smallCaps/>
      <w:spacing w:val="5"/>
    </w:rPr>
  </w:style>
  <w:style w:type="character" w:customStyle="1" w:styleId="c11">
    <w:name w:val="c11"/>
    <w:basedOn w:val="a0"/>
    <w:qFormat/>
  </w:style>
  <w:style w:type="character" w:customStyle="1" w:styleId="c5">
    <w:name w:val="c5"/>
    <w:basedOn w:val="a0"/>
    <w:qFormat/>
  </w:style>
  <w:style w:type="paragraph" w:customStyle="1" w:styleId="Default">
    <w:name w:val="Default"/>
    <w:link w:val="DefaultChar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 w:eastAsia="en-US"/>
    </w:rPr>
  </w:style>
  <w:style w:type="character" w:customStyle="1" w:styleId="ff2">
    <w:name w:val="ff2"/>
    <w:basedOn w:val="a0"/>
    <w:qFormat/>
  </w:style>
  <w:style w:type="character" w:customStyle="1" w:styleId="ff3">
    <w:name w:val="ff3"/>
    <w:basedOn w:val="a0"/>
    <w:qFormat/>
  </w:style>
  <w:style w:type="paragraph" w:customStyle="1" w:styleId="c1">
    <w:name w:val="c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qFormat/>
  </w:style>
  <w:style w:type="character" w:customStyle="1" w:styleId="c3">
    <w:name w:val="c3"/>
    <w:basedOn w:val="a0"/>
    <w:qFormat/>
  </w:style>
  <w:style w:type="character" w:customStyle="1" w:styleId="af5">
    <w:name w:val="Основной текст Знак"/>
    <w:basedOn w:val="a0"/>
    <w:link w:val="af4"/>
    <w:uiPriority w:val="1"/>
    <w:qFormat/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ff4">
    <w:name w:val="Без интервала Знак"/>
    <w:link w:val="aff3"/>
    <w:uiPriority w:val="1"/>
    <w:qFormat/>
    <w:locked/>
    <w:rPr>
      <w:rFonts w:asciiTheme="majorHAnsi" w:hAnsiTheme="majorHAnsi" w:cstheme="majorBidi"/>
      <w:lang w:val="en-US" w:bidi="en-US"/>
    </w:rPr>
  </w:style>
  <w:style w:type="character" w:customStyle="1" w:styleId="markedcontent">
    <w:name w:val="markedcontent"/>
    <w:basedOn w:val="a0"/>
    <w:qFormat/>
  </w:style>
  <w:style w:type="paragraph" w:customStyle="1" w:styleId="disclaimer">
    <w:name w:val="disclaimer"/>
    <w:basedOn w:val="a"/>
    <w:uiPriority w:val="99"/>
    <w:qFormat/>
    <w:pPr>
      <w:jc w:val="center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DocDefaults">
    <w:name w:val="DocDefaults"/>
    <w:uiPriority w:val="99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customStyle="1" w:styleId="16">
    <w:name w:val="Абзац списка1"/>
    <w:basedOn w:val="a"/>
    <w:qFormat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status">
    <w:name w:val="status"/>
    <w:basedOn w:val="a0"/>
    <w:qFormat/>
  </w:style>
  <w:style w:type="paragraph" w:customStyle="1" w:styleId="aff7">
    <w:name w:val="Базовый"/>
    <w:qFormat/>
    <w:pPr>
      <w:suppressAutoHyphens/>
      <w:overflowPunct w:val="0"/>
      <w:spacing w:after="160" w:line="252" w:lineRule="auto"/>
    </w:pPr>
    <w:rPr>
      <w:rFonts w:ascii="Calibri" w:eastAsia="Calibri" w:hAnsi="Calibri" w:cs="Times New Roman"/>
      <w:color w:val="00000A"/>
      <w:sz w:val="22"/>
      <w:szCs w:val="22"/>
      <w:lang w:val="ru-RU" w:eastAsia="en-US"/>
    </w:rPr>
  </w:style>
  <w:style w:type="character" w:customStyle="1" w:styleId="text-primary">
    <w:name w:val="text-primary"/>
    <w:qFormat/>
  </w:style>
  <w:style w:type="paragraph" w:customStyle="1" w:styleId="110">
    <w:name w:val="Абзац списка11"/>
    <w:basedOn w:val="a"/>
    <w:uiPriority w:val="99"/>
    <w:qFormat/>
    <w:pPr>
      <w:suppressAutoHyphens/>
      <w:ind w:left="720"/>
      <w:jc w:val="both"/>
    </w:pPr>
    <w:rPr>
      <w:rFonts w:ascii="Times New Roman" w:eastAsia="Times New Roman" w:hAnsi="Times New Roman" w:cs="Times New Roman"/>
      <w:sz w:val="28"/>
      <w:lang w:val="kk-KZ" w:eastAsia="ar-SA"/>
    </w:rPr>
  </w:style>
  <w:style w:type="character" w:customStyle="1" w:styleId="rotated-word">
    <w:name w:val="rotated-word"/>
    <w:basedOn w:val="a0"/>
    <w:qFormat/>
  </w:style>
  <w:style w:type="paragraph" w:customStyle="1" w:styleId="z-1">
    <w:name w:val="z-Начало формы1"/>
    <w:basedOn w:val="a"/>
    <w:next w:val="a"/>
    <w:link w:val="z-"/>
    <w:uiPriority w:val="99"/>
    <w:semiHidden/>
    <w:unhideWhenUsed/>
    <w:qFormat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">
    <w:name w:val="z-Начало формы Знак"/>
    <w:basedOn w:val="a0"/>
    <w:link w:val="z-1"/>
    <w:uiPriority w:val="99"/>
    <w:semiHidden/>
    <w:qFormat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z-10">
    <w:name w:val="z-Конец формы1"/>
    <w:basedOn w:val="a"/>
    <w:next w:val="a"/>
    <w:link w:val="z-0"/>
    <w:uiPriority w:val="99"/>
    <w:semiHidden/>
    <w:unhideWhenUsed/>
    <w:qFormat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10"/>
    <w:uiPriority w:val="99"/>
    <w:semiHidden/>
    <w:qFormat/>
    <w:rPr>
      <w:rFonts w:ascii="Arial" w:eastAsia="Times New Roman" w:hAnsi="Arial" w:cs="Arial"/>
      <w:vanish/>
      <w:sz w:val="16"/>
      <w:szCs w:val="16"/>
      <w:lang w:eastAsia="ru-RU"/>
    </w:rPr>
  </w:style>
  <w:style w:type="table" w:customStyle="1" w:styleId="17">
    <w:name w:val="Сетка таблиц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Без интервала1"/>
    <w:next w:val="aff3"/>
    <w:uiPriority w:val="1"/>
    <w:qFormat/>
    <w:rPr>
      <w:rFonts w:eastAsia="Times New Roman"/>
      <w:sz w:val="22"/>
      <w:szCs w:val="22"/>
      <w:lang w:val="ru-RU" w:eastAsia="ru-RU"/>
    </w:rPr>
  </w:style>
  <w:style w:type="table" w:customStyle="1" w:styleId="23">
    <w:name w:val="Сетка таблицы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Текст примечания Знак"/>
    <w:basedOn w:val="a0"/>
    <w:link w:val="ae"/>
    <w:uiPriority w:val="99"/>
    <w:semiHidden/>
    <w:qFormat/>
    <w:rPr>
      <w:sz w:val="20"/>
      <w:szCs w:val="20"/>
    </w:rPr>
  </w:style>
  <w:style w:type="character" w:customStyle="1" w:styleId="af1">
    <w:name w:val="Тема примечания Знак"/>
    <w:basedOn w:val="af"/>
    <w:link w:val="af0"/>
    <w:uiPriority w:val="99"/>
    <w:semiHidden/>
    <w:qFormat/>
    <w:rPr>
      <w:b/>
      <w:bCs/>
      <w:sz w:val="20"/>
      <w:szCs w:val="20"/>
    </w:rPr>
  </w:style>
  <w:style w:type="table" w:customStyle="1" w:styleId="71">
    <w:name w:val="Сетка таблицы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qFormat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66">
    <w:name w:val="xl66"/>
    <w:basedOn w:val="a"/>
    <w:qFormat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67">
    <w:name w:val="xl67"/>
    <w:basedOn w:val="a"/>
    <w:qFormat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8">
    <w:name w:val="xl68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9">
    <w:name w:val="xl69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1">
    <w:name w:val="xl71"/>
    <w:basedOn w:val="a"/>
    <w:qFormat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2">
    <w:name w:val="xl72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3">
    <w:name w:val="xl73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d">
    <w:name w:val="Обычный (веб) Знак"/>
    <w:link w:val="afc"/>
    <w:uiPriority w:val="99"/>
    <w:qFormat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Char">
    <w:name w:val="Default Char"/>
    <w:link w:val="Default"/>
    <w:qFormat/>
    <w:locked/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s000">
    <w:name w:val="s000"/>
    <w:uiPriority w:val="99"/>
    <w:qFormat/>
    <w:rPr>
      <w:rFonts w:ascii="Times New Roman" w:hAnsi="Times New Roman" w:cs="Times New Roman" w:hint="default"/>
    </w:rPr>
  </w:style>
  <w:style w:type="character" w:customStyle="1" w:styleId="19">
    <w:name w:val="Текст выноски Знак1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s1">
    <w:name w:val="s1"/>
    <w:qFormat/>
    <w:rPr>
      <w:rFonts w:ascii="Times New Roman" w:hAnsi="Times New Roman" w:cs="Times New Roman" w:hint="default"/>
      <w:b/>
      <w:bCs/>
      <w:color w:val="000000"/>
      <w:sz w:val="36"/>
      <w:szCs w:val="36"/>
      <w:u w:val="none"/>
    </w:rPr>
  </w:style>
  <w:style w:type="table" w:customStyle="1" w:styleId="TableGrid">
    <w:name w:val="TableGrid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style-span">
    <w:name w:val="apple-style-span"/>
    <w:basedOn w:val="a0"/>
    <w:qFormat/>
  </w:style>
  <w:style w:type="character" w:customStyle="1" w:styleId="6qdm">
    <w:name w:val="_6qdm"/>
    <w:qFormat/>
  </w:style>
  <w:style w:type="paragraph" w:customStyle="1" w:styleId="24">
    <w:name w:val="Без интервала2"/>
    <w:qFormat/>
    <w:pPr>
      <w:suppressAutoHyphens/>
      <w:spacing w:line="100" w:lineRule="atLeast"/>
    </w:pPr>
    <w:rPr>
      <w:rFonts w:ascii="Calibri" w:eastAsia="SimSun" w:hAnsi="Calibri" w:cs="font290"/>
      <w:kern w:val="2"/>
      <w:sz w:val="22"/>
      <w:szCs w:val="22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" Type="http://schemas.openxmlformats.org/officeDocument/2006/relationships/numbering" Target="numbering.xml"/><Relationship Id="rId21" Type="http://schemas.openxmlformats.org/officeDocument/2006/relationships/chart" Target="charts/chart7.xm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31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image" Target="media/image7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596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DA-43BD-A052-E5B003EE59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DA-43BD-A052-E5B003EE59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9807232"/>
        <c:axId val="99808768"/>
      </c:lineChart>
      <c:catAx>
        <c:axId val="99807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99808768"/>
        <c:crosses val="autoZero"/>
        <c:auto val="1"/>
        <c:lblAlgn val="ctr"/>
        <c:lblOffset val="100"/>
        <c:noMultiLvlLbl val="0"/>
      </c:catAx>
      <c:valAx>
        <c:axId val="99808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998072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DC-4263-9287-74CF5B9A75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DC-4263-9287-74CF5B9A75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633408"/>
        <c:axId val="101639296"/>
      </c:lineChart>
      <c:catAx>
        <c:axId val="101633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639296"/>
        <c:crosses val="autoZero"/>
        <c:auto val="1"/>
        <c:lblAlgn val="ctr"/>
        <c:lblOffset val="100"/>
        <c:noMultiLvlLbl val="0"/>
      </c:catAx>
      <c:valAx>
        <c:axId val="101639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6334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38-4A76-85AE-77488993C1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38-4A76-85AE-77488993C1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742080"/>
        <c:axId val="101743616"/>
      </c:lineChart>
      <c:catAx>
        <c:axId val="101742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743616"/>
        <c:crosses val="autoZero"/>
        <c:auto val="1"/>
        <c:lblAlgn val="ctr"/>
        <c:lblOffset val="100"/>
        <c:noMultiLvlLbl val="0"/>
      </c:catAx>
      <c:valAx>
        <c:axId val="101743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7420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F8-497D-B801-F0F775A17B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EF8-497D-B801-F0F775A17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841920"/>
        <c:axId val="101450496"/>
      </c:lineChart>
      <c:catAx>
        <c:axId val="101841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450496"/>
        <c:crosses val="autoZero"/>
        <c:auto val="1"/>
        <c:lblAlgn val="ctr"/>
        <c:lblOffset val="100"/>
        <c:noMultiLvlLbl val="0"/>
      </c:catAx>
      <c:valAx>
        <c:axId val="101450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8419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28-441F-917B-F82442A6A0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28-441F-917B-F82442A6A0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950592"/>
        <c:axId val="101952128"/>
      </c:lineChart>
      <c:catAx>
        <c:axId val="101950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952128"/>
        <c:crosses val="autoZero"/>
        <c:auto val="1"/>
        <c:lblAlgn val="ctr"/>
        <c:lblOffset val="100"/>
        <c:noMultiLvlLbl val="0"/>
      </c:catAx>
      <c:valAx>
        <c:axId val="101952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9505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71-48FC-9265-626E650726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71-48FC-9265-626E650726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2009856"/>
        <c:axId val="102040320"/>
      </c:lineChart>
      <c:catAx>
        <c:axId val="102009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2040320"/>
        <c:crosses val="autoZero"/>
        <c:auto val="1"/>
        <c:lblAlgn val="ctr"/>
        <c:lblOffset val="100"/>
        <c:noMultiLvlLbl val="0"/>
      </c:catAx>
      <c:valAx>
        <c:axId val="10204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20098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B2-4123-A174-F3C1C4B775B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B2-4123-A174-F3C1C4B77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2130816"/>
        <c:axId val="102132352"/>
      </c:lineChart>
      <c:catAx>
        <c:axId val="102130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2132352"/>
        <c:crosses val="autoZero"/>
        <c:auto val="1"/>
        <c:lblAlgn val="ctr"/>
        <c:lblOffset val="100"/>
        <c:noMultiLvlLbl val="0"/>
      </c:catAx>
      <c:valAx>
        <c:axId val="10213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21308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BB-4B85-97D6-DFA3DBF45F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BB-4B85-97D6-DFA3DBF45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0769792"/>
        <c:axId val="100771328"/>
      </c:lineChart>
      <c:catAx>
        <c:axId val="100769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0771328"/>
        <c:crosses val="autoZero"/>
        <c:auto val="1"/>
        <c:lblAlgn val="ctr"/>
        <c:lblOffset val="100"/>
        <c:noMultiLvlLbl val="0"/>
      </c:catAx>
      <c:valAx>
        <c:axId val="100771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07697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2C-43A2-B960-0DB796E4F8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02C-43A2-B960-0DB796E4F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0869632"/>
        <c:axId val="100871168"/>
      </c:lineChart>
      <c:catAx>
        <c:axId val="100869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0871168"/>
        <c:crosses val="autoZero"/>
        <c:auto val="1"/>
        <c:lblAlgn val="ctr"/>
        <c:lblOffset val="100"/>
        <c:noMultiLvlLbl val="0"/>
      </c:catAx>
      <c:valAx>
        <c:axId val="100871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08696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04-4DF7-89BD-5A60DE7667F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04-4DF7-89BD-5A60DE7667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0973952"/>
        <c:axId val="100979840"/>
      </c:lineChart>
      <c:catAx>
        <c:axId val="100973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0979840"/>
        <c:crosses val="autoZero"/>
        <c:auto val="1"/>
        <c:lblAlgn val="ctr"/>
        <c:lblOffset val="100"/>
        <c:noMultiLvlLbl val="0"/>
      </c:catAx>
      <c:valAx>
        <c:axId val="100979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09739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3D-402D-8C23-BCFB7ED312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3D-402D-8C23-BCFB7ED31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087104"/>
        <c:axId val="101088640"/>
      </c:lineChart>
      <c:catAx>
        <c:axId val="101087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088640"/>
        <c:crosses val="autoZero"/>
        <c:auto val="1"/>
        <c:lblAlgn val="ctr"/>
        <c:lblOffset val="100"/>
        <c:noMultiLvlLbl val="0"/>
      </c:catAx>
      <c:valAx>
        <c:axId val="101088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0871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8B-4E68-A9D5-61A284870F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8B-4E68-A9D5-61A284870F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171200"/>
        <c:axId val="101172736"/>
      </c:lineChart>
      <c:catAx>
        <c:axId val="101171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172736"/>
        <c:crosses val="autoZero"/>
        <c:auto val="1"/>
        <c:lblAlgn val="ctr"/>
        <c:lblOffset val="100"/>
        <c:noMultiLvlLbl val="0"/>
      </c:catAx>
      <c:valAx>
        <c:axId val="101172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17120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5B-46F0-9654-AA4FC659C0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5B-46F0-9654-AA4FC659C0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271040"/>
        <c:axId val="101272576"/>
      </c:lineChart>
      <c:catAx>
        <c:axId val="101271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272576"/>
        <c:crosses val="autoZero"/>
        <c:auto val="1"/>
        <c:lblAlgn val="ctr"/>
        <c:lblOffset val="100"/>
        <c:noMultiLvlLbl val="0"/>
      </c:catAx>
      <c:valAx>
        <c:axId val="101272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2710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8A-4E08-96AE-03518F98F6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8A-4E08-96AE-03518F98F6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384192"/>
        <c:axId val="101385728"/>
      </c:lineChart>
      <c:catAx>
        <c:axId val="101384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385728"/>
        <c:crosses val="autoZero"/>
        <c:auto val="1"/>
        <c:lblAlgn val="ctr"/>
        <c:lblOffset val="100"/>
        <c:noMultiLvlLbl val="0"/>
      </c:catAx>
      <c:valAx>
        <c:axId val="101385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3841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34336779536401"/>
          <c:y val="6.3898887639045499E-2"/>
          <c:w val="0.76671096743884704"/>
          <c:h val="0.65467066616673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BA-4F97-8F97-37CFFDA8C7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 Денсаулық</c:v>
                </c:pt>
                <c:pt idx="1">
                  <c:v>Коммуникация</c:v>
                </c:pt>
                <c:pt idx="2">
                  <c:v> Таным</c:v>
                </c:pt>
                <c:pt idx="3">
                  <c:v> Шығармашылық</c:v>
                </c:pt>
                <c:pt idx="4">
                  <c:v> Әлеумет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4BA-4F97-8F97-37CFFDA8C7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1549568"/>
        <c:axId val="101551104"/>
      </c:lineChart>
      <c:catAx>
        <c:axId val="101549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551104"/>
        <c:crosses val="autoZero"/>
        <c:auto val="1"/>
        <c:lblAlgn val="ctr"/>
        <c:lblOffset val="100"/>
        <c:noMultiLvlLbl val="0"/>
      </c:catAx>
      <c:valAx>
        <c:axId val="101551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k-KZ"/>
          </a:p>
        </c:txPr>
        <c:crossAx val="1015495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kk-K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D3A55B-E021-4CC0-ABB0-4D1F6F488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32</Pages>
  <Words>8553</Words>
  <Characters>48756</Characters>
  <Application>Microsoft Office Word</Application>
  <DocSecurity>0</DocSecurity>
  <Lines>406</Lines>
  <Paragraphs>114</Paragraphs>
  <ScaleCrop>false</ScaleCrop>
  <Company>Hewlett-Packard Company</Company>
  <LinksUpToDate>false</LinksUpToDate>
  <CharactersWithSpaces>57195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2022-02-23T04:52:00Z</cp:lastPrinted>
  <dcterms:created xsi:type="dcterms:W3CDTF">2022-02-04T06:10:00Z</dcterms:created>
  <dcterms:modified xsi:type="dcterms:W3CDTF">2024-03-10T06:50:00Z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4F76F4FAEA7E421C961CAF79B2EA1C34</vt:lpwstr>
  </property>
</Properties>
</file>